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lef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shd w:val="clear" w:color="auto" w:fill="FFFFFF"/>
        </w:rPr>
        <w:t>附件5</w:t>
      </w:r>
    </w:p>
    <w:p>
      <w:pPr>
        <w:adjustRightInd w:val="0"/>
        <w:snapToGrid w:val="0"/>
        <w:spacing w:line="500" w:lineRule="exact"/>
        <w:jc w:val="lef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pacing w:val="-6"/>
          <w:sz w:val="44"/>
          <w:szCs w:val="44"/>
        </w:rPr>
        <w:t>2024年德阳市</w:t>
      </w:r>
      <w:r>
        <w:rPr>
          <w:rFonts w:hint="eastAsia" w:ascii="方正小标宋简体" w:hAnsi="黑体" w:eastAsia="方正小标宋简体"/>
          <w:sz w:val="44"/>
          <w:szCs w:val="44"/>
        </w:rPr>
        <w:t>初中毕业生体育学业水平考试告家长书</w:t>
      </w:r>
    </w:p>
    <w:p>
      <w:pPr>
        <w:spacing w:line="54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尊敬的家长：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您好！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2024年德阳市初中升学体育考试即将开始，为了让您的孩子顺利参加考试，现将相关事项告知如下：</w:t>
      </w:r>
    </w:p>
    <w:p>
      <w:pPr>
        <w:adjustRightInd w:val="0"/>
        <w:spacing w:line="540" w:lineRule="exact"/>
        <w:ind w:firstLine="640" w:firstLineChars="200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2024年体育考试</w:t>
      </w:r>
      <w:r>
        <w:rPr>
          <w:rFonts w:hint="eastAsia" w:ascii="仿宋" w:hAnsi="仿宋" w:eastAsia="仿宋"/>
          <w:snapToGrid w:val="0"/>
          <w:color w:val="000000"/>
          <w:kern w:val="0"/>
          <w:sz w:val="32"/>
          <w:szCs w:val="32"/>
        </w:rPr>
        <w:t>采用“2+X</w:t>
      </w:r>
      <w:r>
        <w:rPr>
          <w:rFonts w:ascii="仿宋" w:hAnsi="仿宋" w:eastAsia="仿宋"/>
          <w:snapToGrid w:val="0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snapToGrid w:val="0"/>
          <w:color w:val="000000"/>
          <w:kern w:val="0"/>
          <w:sz w:val="32"/>
          <w:szCs w:val="32"/>
        </w:rPr>
        <w:t>+X2”方式，即2个必考项目加2个选考项目。必考每项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满分20分，</w:t>
      </w:r>
      <w:r>
        <w:rPr>
          <w:rFonts w:hint="eastAsia" w:ascii="仿宋" w:hAnsi="仿宋" w:eastAsia="仿宋"/>
          <w:snapToGrid w:val="0"/>
          <w:color w:val="000000"/>
          <w:kern w:val="0"/>
          <w:sz w:val="32"/>
          <w:szCs w:val="32"/>
        </w:rPr>
        <w:t>选考每项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满分15分，总分为70分。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color w:val="000000"/>
          <w:kern w:val="0"/>
          <w:sz w:val="32"/>
          <w:szCs w:val="32"/>
        </w:rPr>
        <w:t>必考项目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：立定跳远、女子800米/男子1000米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（二）选考</w:t>
      </w:r>
      <w:r>
        <w:rPr>
          <w:rFonts w:hint="eastAsia" w:ascii="仿宋" w:hAnsi="仿宋" w:eastAsia="仿宋"/>
          <w:snapToGrid w:val="0"/>
          <w:color w:val="000000"/>
          <w:kern w:val="0"/>
          <w:sz w:val="32"/>
          <w:szCs w:val="32"/>
        </w:rPr>
        <w:t>项目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共两项，分别为：</w:t>
      </w: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选考</w:t>
      </w:r>
      <w:r>
        <w:rPr>
          <w:rFonts w:hint="eastAsia" w:ascii="仿宋" w:hAnsi="仿宋" w:eastAsia="仿宋"/>
          <w:snapToGrid w:val="0"/>
          <w:color w:val="000000"/>
          <w:kern w:val="0"/>
          <w:sz w:val="32"/>
          <w:szCs w:val="32"/>
        </w:rPr>
        <w:t>项目X</w:t>
      </w:r>
      <w:r>
        <w:rPr>
          <w:rFonts w:hint="eastAsia" w:ascii="仿宋" w:hAnsi="仿宋" w:eastAsia="仿宋"/>
          <w:snapToGrid w:val="0"/>
          <w:color w:val="000000"/>
          <w:kern w:val="0"/>
          <w:sz w:val="32"/>
          <w:szCs w:val="32"/>
          <w:vertAlign w:val="subscript"/>
        </w:rPr>
        <w:t>1</w:t>
      </w:r>
      <w:r>
        <w:rPr>
          <w:rFonts w:hint="eastAsia" w:ascii="仿宋" w:hAnsi="仿宋" w:eastAsia="仿宋"/>
          <w:snapToGrid w:val="0"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男生引体向上（女生1分钟仰卧起坐）或掷实心球等两个项目中任选一项。</w:t>
      </w: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选考</w:t>
      </w:r>
      <w:r>
        <w:rPr>
          <w:rFonts w:hint="eastAsia" w:ascii="仿宋" w:hAnsi="仿宋" w:eastAsia="仿宋"/>
          <w:snapToGrid w:val="0"/>
          <w:color w:val="000000"/>
          <w:kern w:val="0"/>
          <w:sz w:val="32"/>
          <w:szCs w:val="32"/>
        </w:rPr>
        <w:t>项目X</w:t>
      </w:r>
      <w:r>
        <w:rPr>
          <w:rFonts w:hint="eastAsia" w:ascii="仿宋" w:hAnsi="仿宋" w:eastAsia="仿宋"/>
          <w:snapToGrid w:val="0"/>
          <w:color w:val="000000"/>
          <w:kern w:val="0"/>
          <w:sz w:val="32"/>
          <w:szCs w:val="32"/>
          <w:vertAlign w:val="subscript"/>
        </w:rPr>
        <w:t>2</w:t>
      </w:r>
      <w:r>
        <w:rPr>
          <w:rFonts w:hint="eastAsia" w:ascii="仿宋" w:hAnsi="仿宋" w:eastAsia="仿宋"/>
          <w:snapToGrid w:val="0"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由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考生在篮球运球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排球垫球、足球运球等三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个项目中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任选一项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选考</w:t>
      </w:r>
      <w:r>
        <w:rPr>
          <w:rFonts w:hint="eastAsia" w:ascii="仿宋" w:hAnsi="仿宋" w:eastAsia="仿宋"/>
          <w:snapToGrid w:val="0"/>
          <w:color w:val="000000"/>
          <w:kern w:val="0"/>
          <w:sz w:val="32"/>
          <w:szCs w:val="32"/>
        </w:rPr>
        <w:t>项目必须尊重考生本人意愿，由考生选报并征得家长同意。任何单位和个人不得作强行要求，以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充分体现考生本人的自主性和独立性</w:t>
      </w:r>
      <w:r>
        <w:rPr>
          <w:rFonts w:hint="eastAsia" w:ascii="仿宋" w:hAnsi="仿宋" w:eastAsia="仿宋"/>
          <w:snapToGrid w:val="0"/>
          <w:color w:val="000000"/>
          <w:kern w:val="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德阳市所有报名参加中考的学生均要参加体育考试。体育考试由市教育局统一组织，县（市、区）教育局负责具体实施。县（市、区）教育局要统一测试人员、统一项目标准、统一测试器材、统一安排时间、统一场地要求。使用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符合国家规定标准的考试器材。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三、为确保考生平安参考，如有考生有明显残疾、畸形严重影响运动功能，或有其他不适宜参加体育考试疾病者，可申请免考。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免考由考生填写《</w:t>
      </w:r>
      <w:r>
        <w:rPr>
          <w:rFonts w:hint="eastAsia" w:ascii="仿宋" w:hAnsi="仿宋" w:eastAsia="仿宋" w:cs="黑体"/>
          <w:sz w:val="32"/>
        </w:rPr>
        <w:t>2024年德阳市初中毕业生体育学业水平考试免考申请表</w:t>
      </w:r>
      <w:r>
        <w:rPr>
          <w:rFonts w:hint="eastAsia"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kern w:val="0"/>
          <w:sz w:val="32"/>
          <w:szCs w:val="32"/>
        </w:rPr>
        <w:t>并附有关证明材料，</w:t>
      </w:r>
      <w:r>
        <w:rPr>
          <w:rFonts w:hint="eastAsia" w:ascii="仿宋" w:hAnsi="仿宋" w:eastAsia="仿宋"/>
          <w:sz w:val="32"/>
          <w:szCs w:val="32"/>
        </w:rPr>
        <w:t>持有《中华人民共和国残疾人证（第二代）》且严重影响运动功能的免考考生，体育考试分值按总成绩的60%，其他免考考生体育考试分值按总成绩的50%计分。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为了您的孩子安全和健康，请协助做好此项工作。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ascii="仿宋" w:hAnsi="仿宋" w:eastAsia="仿宋"/>
          <w:color w:val="000000"/>
          <w:sz w:val="32"/>
          <w:szCs w:val="32"/>
        </w:rPr>
        <w:t>考生报名后，若在考前意外受伤不能参加测试的，或在考试过程中受伤不能继续参加其余项目测试的，或女生在生理期间确实不能正常参加体考的，或出现发热等异常症状的，均可由本人提出书面申请（发热考生需提供医院出具的医学健康证明），经学校核实、县（市、区）体育考试领导小组同意后安排缓考。全市体育考试结束后一周内，县（市、区）教育局集中设置缓考点，各相关学校须派专人带领缓考考生，在规定时间内到达指定考点参加体育考试。考生若申请缓考，则已考的所有项目成绩作废，缓考时重新参加所有项目的考试。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XXXX学校</w:t>
      </w:r>
    </w:p>
    <w:p>
      <w:pPr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 日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</w:p>
    <w:p>
      <w:pPr>
        <w:spacing w:line="70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《2024年德阳市初中毕业生体育学业水平考试告家长书》</w:t>
      </w:r>
      <w:bookmarkStart w:id="0" w:name="_GoBack"/>
      <w:bookmarkEnd w:id="0"/>
      <w:r>
        <w:rPr>
          <w:rFonts w:hint="eastAsia" w:ascii="方正小标宋简体" w:hAnsi="黑体" w:eastAsia="方正小标宋简体"/>
          <w:sz w:val="36"/>
          <w:szCs w:val="36"/>
        </w:rPr>
        <w:t>回执单</w:t>
      </w:r>
    </w:p>
    <w:p>
      <w:pPr>
        <w:spacing w:line="600" w:lineRule="exact"/>
        <w:ind w:firstLine="5824" w:firstLineChars="1820"/>
        <w:rPr>
          <w:rFonts w:hint="eastAsia" w:ascii="仿宋_GB2312" w:eastAsia="仿宋_GB2312"/>
          <w:sz w:val="32"/>
          <w:szCs w:val="32"/>
        </w:rPr>
      </w:pPr>
    </w:p>
    <w:p>
      <w:pPr>
        <w:spacing w:line="7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 请家长认真阅读《2024年德阳市初中毕业生体育学业水平考试告家长书》并知晓相关事项，结合考生实际情况，填写以下内容，签字确认后，交学校备查。</w:t>
      </w:r>
    </w:p>
    <w:p>
      <w:pPr>
        <w:spacing w:line="620" w:lineRule="exact"/>
        <w:ind w:firstLine="576" w:firstLineChars="18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一、考生姓名：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 xml:space="preserve"> 性别：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班级：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</w:p>
    <w:p>
      <w:pPr>
        <w:spacing w:line="620" w:lineRule="exact"/>
        <w:ind w:firstLine="576" w:firstLineChars="18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二、身份证号：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</w:t>
      </w:r>
    </w:p>
    <w:p>
      <w:pPr>
        <w:spacing w:line="620" w:lineRule="exact"/>
        <w:ind w:firstLine="576" w:firstLineChars="1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中考报名号：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</w:t>
      </w:r>
    </w:p>
    <w:p>
      <w:pPr>
        <w:spacing w:line="620" w:lineRule="exact"/>
        <w:ind w:firstLine="576" w:firstLineChars="18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三、既往病史：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</w:t>
      </w:r>
    </w:p>
    <w:p>
      <w:pPr>
        <w:spacing w:line="620" w:lineRule="exact"/>
        <w:ind w:firstLine="576" w:firstLineChars="18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四、是否参加初中升学体育考试（请在相应的括号内打“√”）</w:t>
      </w:r>
    </w:p>
    <w:p>
      <w:pPr>
        <w:spacing w:line="620" w:lineRule="exact"/>
        <w:ind w:firstLine="1216" w:firstLineChars="38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1.中考要报名，且参加体育考试（     ）</w:t>
      </w:r>
    </w:p>
    <w:p>
      <w:pPr>
        <w:spacing w:line="620" w:lineRule="exact"/>
        <w:ind w:firstLine="1216" w:firstLineChars="38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2.中考要报名，但申请体育免考（     ）</w:t>
      </w:r>
    </w:p>
    <w:p>
      <w:pPr>
        <w:spacing w:line="620" w:lineRule="exact"/>
        <w:ind w:firstLine="1216" w:firstLineChars="38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3.中考要报名，但申请体育缓考（     ）</w:t>
      </w:r>
    </w:p>
    <w:p>
      <w:pPr>
        <w:spacing w:line="620" w:lineRule="exact"/>
        <w:ind w:firstLine="1216" w:firstLineChars="38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4.中考不报名，不参加体育考试（     ）</w:t>
      </w:r>
    </w:p>
    <w:p>
      <w:pPr>
        <w:spacing w:line="620" w:lineRule="exact"/>
        <w:ind w:firstLine="2688" w:firstLineChars="8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家长（监护人）签字：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</w:t>
      </w:r>
    </w:p>
    <w:p>
      <w:pPr>
        <w:spacing w:line="620" w:lineRule="exact"/>
        <w:ind w:firstLine="2688" w:firstLineChars="84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</w:t>
      </w:r>
    </w:p>
    <w:p>
      <w:pPr>
        <w:adjustRightInd w:val="0"/>
        <w:snapToGrid w:val="0"/>
        <w:spacing w:line="500" w:lineRule="exact"/>
        <w:ind w:firstLine="2720" w:firstLineChars="85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填写日期：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</w:t>
      </w:r>
    </w:p>
    <w:p>
      <w:pPr>
        <w:jc w:val="both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AF5377"/>
    <w:multiLevelType w:val="singleLevel"/>
    <w:tmpl w:val="9EAF537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NDg5MTRlZTJjOTljMjc2NDk5YzNhODNjMzIyOTQifQ=="/>
  </w:docVars>
  <w:rsids>
    <w:rsidRoot w:val="5A39213A"/>
    <w:rsid w:val="0EC23208"/>
    <w:rsid w:val="5A39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2024-05-16T01:49:00Z</dcterms:created>
  <dc:creator>Fengcc</dc:creator>
  <cp:lastModifiedBy>Fengcc</cp:lastModifiedBy>
  <dcterms:modified xsi:type="dcterms:W3CDTF">2024-05-16T01:50:06Z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B8B8E2B32240475CB66D5B7D7F00F856_11</vt:lpwstr>
  </property>
</Properties>
</file>