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hAnsi="Times New Roman" w:eastAsiaTheme="minorEastAsia"/>
          <w:sz w:val="28"/>
          <w:szCs w:val="28"/>
        </w:rPr>
      </w:pPr>
      <w:r>
        <w:rPr>
          <w:rFonts w:ascii="Times New Roman" w:hAnsi="Times New Roman" w:eastAsiaTheme="minorEastAsia"/>
          <w:sz w:val="28"/>
          <w:szCs w:val="28"/>
        </w:rPr>
        <w:t>附件1</w:t>
      </w:r>
    </w:p>
    <w:p>
      <w:pPr>
        <w:jc w:val="center"/>
        <w:rPr>
          <w:rFonts w:ascii="Times New Roman" w:hAnsi="Times New Roman" w:eastAsia="华文中宋"/>
          <w:sz w:val="36"/>
          <w:szCs w:val="36"/>
        </w:rPr>
      </w:pPr>
      <w:r>
        <w:rPr>
          <w:rFonts w:ascii="Times New Roman" w:hAnsi="Times New Roman" w:eastAsia="华文中宋"/>
          <w:sz w:val="36"/>
          <w:szCs w:val="36"/>
        </w:rPr>
        <w:t>农村生活污水治理率</w:t>
      </w:r>
    </w:p>
    <w:p>
      <w:pPr>
        <w:jc w:val="center"/>
        <w:rPr>
          <w:rFonts w:ascii="Times New Roman" w:hAnsi="Times New Roman" w:eastAsia="华文中宋"/>
          <w:sz w:val="36"/>
          <w:szCs w:val="36"/>
        </w:rPr>
      </w:pPr>
      <w:r>
        <w:rPr>
          <w:rFonts w:ascii="Times New Roman" w:hAnsi="Times New Roman" w:eastAsia="华文中宋"/>
          <w:sz w:val="36"/>
          <w:szCs w:val="36"/>
        </w:rPr>
        <w:t>——指标解释</w:t>
      </w:r>
    </w:p>
    <w:p>
      <w:pPr>
        <w:spacing w:line="580" w:lineRule="exact"/>
        <w:ind w:firstLine="640" w:firstLineChars="200"/>
        <w:rPr>
          <w:rFonts w:ascii="Times New Roman" w:hAnsi="Times New Roman" w:eastAsia="仿宋"/>
          <w:sz w:val="32"/>
          <w:szCs w:val="32"/>
        </w:rPr>
      </w:pPr>
    </w:p>
    <w:p>
      <w:pPr>
        <w:spacing w:line="580" w:lineRule="exact"/>
        <w:ind w:firstLine="640" w:firstLineChars="200"/>
        <w:rPr>
          <w:rFonts w:ascii="Times New Roman" w:hAnsi="Times New Roman" w:eastAsia="仿宋"/>
          <w:sz w:val="32"/>
          <w:szCs w:val="32"/>
        </w:rPr>
      </w:pPr>
      <w:r>
        <w:rPr>
          <w:rFonts w:ascii="Times New Roman" w:hAnsi="Times New Roman" w:eastAsia="黑体"/>
          <w:sz w:val="32"/>
          <w:szCs w:val="32"/>
        </w:rPr>
        <w:t>一、指标要求：</w:t>
      </w:r>
      <w:r>
        <w:rPr>
          <w:rFonts w:ascii="Times New Roman" w:hAnsi="Times New Roman" w:eastAsia="仿宋"/>
          <w:sz w:val="32"/>
          <w:szCs w:val="32"/>
        </w:rPr>
        <w:t>单个行政村农村生活污水治理率应≥60%。</w:t>
      </w:r>
    </w:p>
    <w:p>
      <w:pPr>
        <w:spacing w:line="580" w:lineRule="exact"/>
        <w:ind w:firstLine="640" w:firstLineChars="200"/>
        <w:rPr>
          <w:rFonts w:ascii="Times New Roman" w:hAnsi="Times New Roman" w:eastAsia="仿宋"/>
          <w:sz w:val="32"/>
          <w:szCs w:val="32"/>
        </w:rPr>
      </w:pPr>
      <w:r>
        <w:rPr>
          <w:rFonts w:ascii="Times New Roman" w:hAnsi="Times New Roman" w:eastAsia="黑体"/>
          <w:sz w:val="32"/>
          <w:szCs w:val="32"/>
        </w:rPr>
        <w:t>二、指标解释：</w:t>
      </w:r>
      <w:r>
        <w:rPr>
          <w:rFonts w:ascii="Times New Roman" w:hAnsi="Times New Roman" w:eastAsia="仿宋"/>
          <w:sz w:val="32"/>
          <w:szCs w:val="32"/>
        </w:rPr>
        <w:t>按照国家和地方标准规范要求，对农村生活污水进行收集处理或就地就近资源化利用，实现污水应治尽治。</w:t>
      </w:r>
    </w:p>
    <w:p>
      <w:pPr>
        <w:spacing w:line="580" w:lineRule="exact"/>
        <w:ind w:firstLine="643" w:firstLineChars="200"/>
        <w:rPr>
          <w:rFonts w:ascii="Times New Roman" w:hAnsi="Times New Roman" w:eastAsia="仿宋"/>
          <w:sz w:val="32"/>
          <w:szCs w:val="32"/>
        </w:rPr>
      </w:pPr>
      <w:r>
        <w:rPr>
          <w:rFonts w:ascii="Times New Roman" w:hAnsi="Times New Roman" w:eastAsia="仿宋"/>
          <w:b/>
          <w:sz w:val="32"/>
          <w:szCs w:val="32"/>
        </w:rPr>
        <w:t>原则上</w:t>
      </w:r>
      <w:r>
        <w:rPr>
          <w:rFonts w:ascii="Times New Roman" w:hAnsi="Times New Roman" w:eastAsia="仿宋"/>
          <w:sz w:val="32"/>
          <w:szCs w:val="32"/>
        </w:rPr>
        <w:t>，每个</w:t>
      </w:r>
      <w:r>
        <w:rPr>
          <w:rFonts w:ascii="Times New Roman" w:hAnsi="Times New Roman" w:eastAsia="仿宋"/>
          <w:sz w:val="32"/>
          <w:szCs w:val="32"/>
          <w:u w:val="single"/>
        </w:rPr>
        <w:t>自然村</w:t>
      </w:r>
      <w:r>
        <w:rPr>
          <w:rFonts w:ascii="Times New Roman" w:hAnsi="Times New Roman" w:eastAsia="仿宋"/>
          <w:b/>
          <w:sz w:val="32"/>
          <w:szCs w:val="32"/>
          <w:u w:val="single"/>
        </w:rPr>
        <w:t>（指生产队、组）</w:t>
      </w:r>
      <w:r>
        <w:rPr>
          <w:rFonts w:ascii="Times New Roman" w:hAnsi="Times New Roman" w:eastAsia="仿宋"/>
          <w:sz w:val="32"/>
          <w:szCs w:val="32"/>
        </w:rPr>
        <w:t>内60%以上的农户，且每个行政村内60%以上的</w:t>
      </w:r>
      <w:r>
        <w:rPr>
          <w:rFonts w:ascii="Times New Roman" w:hAnsi="Times New Roman" w:eastAsia="仿宋"/>
          <w:sz w:val="32"/>
          <w:szCs w:val="32"/>
          <w:u w:val="single"/>
        </w:rPr>
        <w:t>自然村</w:t>
      </w:r>
      <w:r>
        <w:rPr>
          <w:rFonts w:ascii="Times New Roman" w:hAnsi="Times New Roman" w:eastAsia="仿宋"/>
          <w:b/>
          <w:sz w:val="32"/>
          <w:szCs w:val="32"/>
          <w:u w:val="single"/>
        </w:rPr>
        <w:t>（指生产队、组）</w:t>
      </w:r>
      <w:r>
        <w:rPr>
          <w:rFonts w:ascii="Times New Roman" w:hAnsi="Times New Roman" w:eastAsia="仿宋"/>
          <w:sz w:val="32"/>
          <w:szCs w:val="32"/>
        </w:rPr>
        <w:t>完成生活污水处理或资源化利用，基本消除污水乱排乱放现象，不引起环境质量显著下降，视为该行政村完成生活污水治理。禁止违反水污染防治法要求，利用渗井、渗坑、裂隙，溶洞，私设暗管等方式，直接排放未经处理的生活污水。</w:t>
      </w:r>
    </w:p>
    <w:p>
      <w:pPr>
        <w:spacing w:line="580" w:lineRule="exact"/>
        <w:ind w:firstLine="640" w:firstLineChars="200"/>
        <w:rPr>
          <w:rFonts w:ascii="Times New Roman" w:hAnsi="Times New Roman" w:eastAsia="仿宋"/>
          <w:sz w:val="32"/>
          <w:szCs w:val="32"/>
        </w:rPr>
      </w:pPr>
      <w:r>
        <w:rPr>
          <w:rFonts w:ascii="Times New Roman" w:hAnsi="Times New Roman" w:eastAsia="黑体"/>
          <w:sz w:val="32"/>
          <w:szCs w:val="32"/>
        </w:rPr>
        <w:t>三、计算公式：</w:t>
      </w:r>
      <w:r>
        <w:rPr>
          <w:rFonts w:ascii="Times New Roman" w:hAnsi="Times New Roman" w:eastAsia="仿宋"/>
          <w:b/>
          <w:sz w:val="32"/>
          <w:szCs w:val="32"/>
        </w:rPr>
        <w:t>某行政村农村生活污水治理率</w:t>
      </w:r>
      <w:r>
        <w:rPr>
          <w:rFonts w:ascii="Times New Roman" w:hAnsi="Times New Roman" w:eastAsia="仿宋"/>
          <w:sz w:val="32"/>
          <w:szCs w:val="32"/>
        </w:rPr>
        <w:t>=行政村内生活污水得到处理或资源化利用的自然村（</w:t>
      </w:r>
      <w:r>
        <w:rPr>
          <w:rFonts w:ascii="Times New Roman" w:hAnsi="Times New Roman" w:eastAsia="仿宋"/>
          <w:b/>
          <w:sz w:val="32"/>
          <w:szCs w:val="32"/>
        </w:rPr>
        <w:t>指生产队、组）</w:t>
      </w:r>
      <w:r>
        <w:rPr>
          <w:rFonts w:ascii="Times New Roman" w:hAnsi="Times New Roman" w:eastAsia="仿宋"/>
          <w:sz w:val="32"/>
          <w:szCs w:val="32"/>
        </w:rPr>
        <w:t>数/自然村</w:t>
      </w:r>
      <w:r>
        <w:rPr>
          <w:rFonts w:ascii="Times New Roman" w:hAnsi="Times New Roman" w:eastAsia="仿宋"/>
          <w:b/>
          <w:sz w:val="32"/>
          <w:szCs w:val="32"/>
        </w:rPr>
        <w:t>（指生产队、组）</w:t>
      </w:r>
      <w:r>
        <w:rPr>
          <w:rFonts w:ascii="Times New Roman" w:hAnsi="Times New Roman" w:eastAsia="仿宋"/>
          <w:sz w:val="32"/>
          <w:szCs w:val="32"/>
        </w:rPr>
        <w:t>总数×100%。</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（对人口较少或污水产生量较少等暂不具备建设生活污水收集处理设施的农村地区，结合卫生改厕，将厕所粪污进行无害化处理且不外排，其他生活污水乱排乱放得到有效管控，可视作完成现阶段整治要求）。</w:t>
      </w:r>
    </w:p>
    <w:p>
      <w:pPr>
        <w:spacing w:line="580" w:lineRule="exact"/>
        <w:ind w:firstLine="640" w:firstLineChars="200"/>
        <w:rPr>
          <w:rFonts w:ascii="Times New Roman" w:hAnsi="Times New Roman"/>
        </w:rPr>
      </w:pPr>
      <w:r>
        <w:rPr>
          <w:rFonts w:ascii="Times New Roman" w:hAnsi="Times New Roman" w:eastAsia="黑体"/>
          <w:sz w:val="32"/>
          <w:szCs w:val="32"/>
        </w:rPr>
        <w:t>四、评估依据：</w:t>
      </w:r>
      <w:r>
        <w:rPr>
          <w:rFonts w:ascii="Times New Roman" w:hAnsi="Times New Roman" w:eastAsia="仿宋"/>
          <w:sz w:val="32"/>
          <w:szCs w:val="32"/>
        </w:rPr>
        <w:t>说明该行政村完成此项指标要求的有关材料。如验收报告、监测报告、运行管护制度台账、县级及以上行业主管部门证明文件等；现场核查情况。</w:t>
      </w:r>
      <w:bookmarkStart w:id="0" w:name="_GoBack"/>
      <w:bookmarkEnd w:id="0"/>
    </w:p>
    <w:sectPr>
      <w:footerReference r:id="rId3" w:type="default"/>
      <w:pgSz w:w="11906" w:h="16838"/>
      <w:pgMar w:top="1440" w:right="1797" w:bottom="1440" w:left="1797"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t>1</w:t>
                          </w:r>
                          <w:r>
                            <w:rPr>
                              <w:rFonts w:ascii="Times New Roman" w:hAnsi="Times New Roman"/>
                              <w:sz w:val="28"/>
                              <w:szCs w:val="28"/>
                            </w:rPr>
                            <w:fldChar w:fldCharType="end"/>
                          </w:r>
                          <w:r>
                            <w:rPr>
                              <w:rFonts w:ascii="Times New Roman" w:hAnsi="Times New Roman"/>
                              <w:sz w:val="28"/>
                              <w:szCs w:val="28"/>
                            </w:rPr>
                            <w:t>－</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JtTauyAEAAJ0DAAAOAAAAAAAAAAEAIAAAAB8BAABkcnMvZTJvRG9j&#10;LnhtbFBLBQYAAAAABgAGAFkBAABZBQAAAAA=&#10;">
              <v:fill on="f" focussize="0,0"/>
              <v:stroke on="f"/>
              <v:imagedata o:title=""/>
              <o:lock v:ext="edit" aspectratio="f"/>
              <v:textbox inset="0mm,0mm,0mm,0mm" style="mso-fit-shape-to-text:t;">
                <w:txbxContent>
                  <w:p>
                    <w:pPr>
                      <w:snapToGrid w:val="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t>1</w:t>
                    </w:r>
                    <w:r>
                      <w:rPr>
                        <w:rFonts w:ascii="Times New Roman" w:hAnsi="Times New Roman"/>
                        <w:sz w:val="28"/>
                        <w:szCs w:val="28"/>
                      </w:rPr>
                      <w:fldChar w:fldCharType="end"/>
                    </w:r>
                    <w:r>
                      <w:rPr>
                        <w:rFonts w:ascii="Times New Roman" w:hAnsi="Times New Roman"/>
                        <w:sz w:val="28"/>
                        <w:szCs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HorizontalSpacing w:val="105"/>
  <w:drawingGridVerticalSpacing w:val="296"/>
  <w:displayHorizontalDrawingGridEvery w:val="2"/>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YmQzYjY4MTBjMjc2YjcxN2Q5NTFiODYzMWZiMTkifQ=="/>
    <w:docVar w:name="KSO_WPS_MARK_KEY" w:val="097b0a36-cb29-423a-b50f-4f48bf185b7c"/>
  </w:docVars>
  <w:rsids>
    <w:rsidRoot w:val="005407F1"/>
    <w:rsid w:val="00001C5C"/>
    <w:rsid w:val="0000438D"/>
    <w:rsid w:val="0001218A"/>
    <w:rsid w:val="00014121"/>
    <w:rsid w:val="00022643"/>
    <w:rsid w:val="00034473"/>
    <w:rsid w:val="0003620B"/>
    <w:rsid w:val="000461FA"/>
    <w:rsid w:val="000462D7"/>
    <w:rsid w:val="00046E72"/>
    <w:rsid w:val="00050204"/>
    <w:rsid w:val="000536E4"/>
    <w:rsid w:val="00065B65"/>
    <w:rsid w:val="000665DD"/>
    <w:rsid w:val="00080C03"/>
    <w:rsid w:val="00084C95"/>
    <w:rsid w:val="000903EB"/>
    <w:rsid w:val="000931C2"/>
    <w:rsid w:val="000962CD"/>
    <w:rsid w:val="000A443C"/>
    <w:rsid w:val="000A4964"/>
    <w:rsid w:val="000A7F90"/>
    <w:rsid w:val="000B4F7E"/>
    <w:rsid w:val="000C4CE5"/>
    <w:rsid w:val="000D6FD0"/>
    <w:rsid w:val="000E1804"/>
    <w:rsid w:val="000E4624"/>
    <w:rsid w:val="000F17B3"/>
    <w:rsid w:val="000F1D37"/>
    <w:rsid w:val="000F70EB"/>
    <w:rsid w:val="0010536B"/>
    <w:rsid w:val="00112EF7"/>
    <w:rsid w:val="00122181"/>
    <w:rsid w:val="00123A97"/>
    <w:rsid w:val="00124115"/>
    <w:rsid w:val="00147CE9"/>
    <w:rsid w:val="0015452B"/>
    <w:rsid w:val="00170789"/>
    <w:rsid w:val="00176DD1"/>
    <w:rsid w:val="00177B1C"/>
    <w:rsid w:val="001853EC"/>
    <w:rsid w:val="00185B70"/>
    <w:rsid w:val="001862EB"/>
    <w:rsid w:val="00190096"/>
    <w:rsid w:val="0019458F"/>
    <w:rsid w:val="001A00B6"/>
    <w:rsid w:val="001A0680"/>
    <w:rsid w:val="001A3951"/>
    <w:rsid w:val="001A4854"/>
    <w:rsid w:val="001A71F2"/>
    <w:rsid w:val="001C6E53"/>
    <w:rsid w:val="001C7627"/>
    <w:rsid w:val="001D409A"/>
    <w:rsid w:val="001D4618"/>
    <w:rsid w:val="0020137B"/>
    <w:rsid w:val="00201F79"/>
    <w:rsid w:val="002021DC"/>
    <w:rsid w:val="00207C7C"/>
    <w:rsid w:val="00212CF1"/>
    <w:rsid w:val="00217B05"/>
    <w:rsid w:val="002237DF"/>
    <w:rsid w:val="002332E6"/>
    <w:rsid w:val="00234373"/>
    <w:rsid w:val="00236D07"/>
    <w:rsid w:val="00240061"/>
    <w:rsid w:val="002435C3"/>
    <w:rsid w:val="0024467F"/>
    <w:rsid w:val="0025379C"/>
    <w:rsid w:val="00255737"/>
    <w:rsid w:val="00256D5E"/>
    <w:rsid w:val="00257534"/>
    <w:rsid w:val="00262892"/>
    <w:rsid w:val="00263E9D"/>
    <w:rsid w:val="00282302"/>
    <w:rsid w:val="002860BB"/>
    <w:rsid w:val="00296099"/>
    <w:rsid w:val="0029752F"/>
    <w:rsid w:val="002A0202"/>
    <w:rsid w:val="002A444D"/>
    <w:rsid w:val="002A6FAF"/>
    <w:rsid w:val="002B0772"/>
    <w:rsid w:val="002B3760"/>
    <w:rsid w:val="002D09D7"/>
    <w:rsid w:val="002D2741"/>
    <w:rsid w:val="002D3945"/>
    <w:rsid w:val="002D5AD8"/>
    <w:rsid w:val="002E0620"/>
    <w:rsid w:val="002E3EFB"/>
    <w:rsid w:val="002F0379"/>
    <w:rsid w:val="002F5CC1"/>
    <w:rsid w:val="00310A97"/>
    <w:rsid w:val="00317461"/>
    <w:rsid w:val="0032319F"/>
    <w:rsid w:val="00325085"/>
    <w:rsid w:val="0032541D"/>
    <w:rsid w:val="00333C3A"/>
    <w:rsid w:val="003426A2"/>
    <w:rsid w:val="00344456"/>
    <w:rsid w:val="0035220C"/>
    <w:rsid w:val="00367922"/>
    <w:rsid w:val="003720C4"/>
    <w:rsid w:val="00373557"/>
    <w:rsid w:val="003956AA"/>
    <w:rsid w:val="003A2473"/>
    <w:rsid w:val="003A68C2"/>
    <w:rsid w:val="003A7775"/>
    <w:rsid w:val="003B1861"/>
    <w:rsid w:val="003B5645"/>
    <w:rsid w:val="003B5897"/>
    <w:rsid w:val="003C09B2"/>
    <w:rsid w:val="003C12B1"/>
    <w:rsid w:val="003D15C2"/>
    <w:rsid w:val="003D3DDE"/>
    <w:rsid w:val="003D432A"/>
    <w:rsid w:val="003D59B2"/>
    <w:rsid w:val="003E354B"/>
    <w:rsid w:val="003E7085"/>
    <w:rsid w:val="003F45C5"/>
    <w:rsid w:val="003F5336"/>
    <w:rsid w:val="003F63FF"/>
    <w:rsid w:val="00400A4E"/>
    <w:rsid w:val="004013CF"/>
    <w:rsid w:val="00410996"/>
    <w:rsid w:val="0042285F"/>
    <w:rsid w:val="0043022B"/>
    <w:rsid w:val="00432346"/>
    <w:rsid w:val="00434EF2"/>
    <w:rsid w:val="00436B62"/>
    <w:rsid w:val="00444534"/>
    <w:rsid w:val="00447A64"/>
    <w:rsid w:val="00450F0B"/>
    <w:rsid w:val="004550C7"/>
    <w:rsid w:val="00455907"/>
    <w:rsid w:val="00456524"/>
    <w:rsid w:val="0046277C"/>
    <w:rsid w:val="00464543"/>
    <w:rsid w:val="004671E1"/>
    <w:rsid w:val="0047179F"/>
    <w:rsid w:val="00473753"/>
    <w:rsid w:val="004756A9"/>
    <w:rsid w:val="00476757"/>
    <w:rsid w:val="004805F9"/>
    <w:rsid w:val="00484175"/>
    <w:rsid w:val="004867B3"/>
    <w:rsid w:val="00494172"/>
    <w:rsid w:val="004B03F8"/>
    <w:rsid w:val="004B1F5B"/>
    <w:rsid w:val="004B35E4"/>
    <w:rsid w:val="004C5A2C"/>
    <w:rsid w:val="004C7C89"/>
    <w:rsid w:val="004E092E"/>
    <w:rsid w:val="004E45BB"/>
    <w:rsid w:val="004F0715"/>
    <w:rsid w:val="004F4B90"/>
    <w:rsid w:val="00512EB5"/>
    <w:rsid w:val="0051309A"/>
    <w:rsid w:val="005212B6"/>
    <w:rsid w:val="0052193E"/>
    <w:rsid w:val="005246D0"/>
    <w:rsid w:val="0052475C"/>
    <w:rsid w:val="005252F6"/>
    <w:rsid w:val="00527F0E"/>
    <w:rsid w:val="005308A1"/>
    <w:rsid w:val="00532B43"/>
    <w:rsid w:val="005407F1"/>
    <w:rsid w:val="0054212E"/>
    <w:rsid w:val="00543B5A"/>
    <w:rsid w:val="00544C54"/>
    <w:rsid w:val="0055369B"/>
    <w:rsid w:val="005567BE"/>
    <w:rsid w:val="0058059C"/>
    <w:rsid w:val="005830F6"/>
    <w:rsid w:val="00584C68"/>
    <w:rsid w:val="00596896"/>
    <w:rsid w:val="005968FE"/>
    <w:rsid w:val="005975F0"/>
    <w:rsid w:val="005A0476"/>
    <w:rsid w:val="005A5F17"/>
    <w:rsid w:val="005B1E57"/>
    <w:rsid w:val="005B2D00"/>
    <w:rsid w:val="005B4D6A"/>
    <w:rsid w:val="005B6482"/>
    <w:rsid w:val="005C0512"/>
    <w:rsid w:val="005D116B"/>
    <w:rsid w:val="005E20D3"/>
    <w:rsid w:val="005E2E04"/>
    <w:rsid w:val="005E4026"/>
    <w:rsid w:val="005F4E19"/>
    <w:rsid w:val="005F7C4B"/>
    <w:rsid w:val="0060166D"/>
    <w:rsid w:val="00605FC4"/>
    <w:rsid w:val="00610BD1"/>
    <w:rsid w:val="00613248"/>
    <w:rsid w:val="0061762F"/>
    <w:rsid w:val="00622CD3"/>
    <w:rsid w:val="00622DCE"/>
    <w:rsid w:val="006240AA"/>
    <w:rsid w:val="006247CC"/>
    <w:rsid w:val="0063178C"/>
    <w:rsid w:val="00633DFC"/>
    <w:rsid w:val="00634187"/>
    <w:rsid w:val="00642DCD"/>
    <w:rsid w:val="00645D75"/>
    <w:rsid w:val="00657F2B"/>
    <w:rsid w:val="00661533"/>
    <w:rsid w:val="00675043"/>
    <w:rsid w:val="00680C7E"/>
    <w:rsid w:val="006879FF"/>
    <w:rsid w:val="00694895"/>
    <w:rsid w:val="006B2750"/>
    <w:rsid w:val="006B3DBF"/>
    <w:rsid w:val="006C5BEB"/>
    <w:rsid w:val="006D02BE"/>
    <w:rsid w:val="006D09FB"/>
    <w:rsid w:val="006D3A99"/>
    <w:rsid w:val="006E4785"/>
    <w:rsid w:val="006E5A31"/>
    <w:rsid w:val="006F2533"/>
    <w:rsid w:val="006F372F"/>
    <w:rsid w:val="006F4E9B"/>
    <w:rsid w:val="006F5453"/>
    <w:rsid w:val="006F622B"/>
    <w:rsid w:val="006F66F4"/>
    <w:rsid w:val="00700C1C"/>
    <w:rsid w:val="00701159"/>
    <w:rsid w:val="00701F19"/>
    <w:rsid w:val="00701F32"/>
    <w:rsid w:val="00703E05"/>
    <w:rsid w:val="00704094"/>
    <w:rsid w:val="00705D93"/>
    <w:rsid w:val="00714CFE"/>
    <w:rsid w:val="00716913"/>
    <w:rsid w:val="007215B0"/>
    <w:rsid w:val="00726DD3"/>
    <w:rsid w:val="0073023A"/>
    <w:rsid w:val="00733A9B"/>
    <w:rsid w:val="00741C68"/>
    <w:rsid w:val="007446DA"/>
    <w:rsid w:val="007508C5"/>
    <w:rsid w:val="00751CB7"/>
    <w:rsid w:val="0075204C"/>
    <w:rsid w:val="00753269"/>
    <w:rsid w:val="00756E63"/>
    <w:rsid w:val="007633B8"/>
    <w:rsid w:val="00764F07"/>
    <w:rsid w:val="00770D70"/>
    <w:rsid w:val="00774010"/>
    <w:rsid w:val="0077514A"/>
    <w:rsid w:val="00781452"/>
    <w:rsid w:val="00785EAD"/>
    <w:rsid w:val="00786AE4"/>
    <w:rsid w:val="00792BDB"/>
    <w:rsid w:val="007A290A"/>
    <w:rsid w:val="007A4F37"/>
    <w:rsid w:val="007A58CC"/>
    <w:rsid w:val="007B32D3"/>
    <w:rsid w:val="007C5DE9"/>
    <w:rsid w:val="007E1E18"/>
    <w:rsid w:val="007E433B"/>
    <w:rsid w:val="007E5A18"/>
    <w:rsid w:val="007F3D4B"/>
    <w:rsid w:val="007F5CA0"/>
    <w:rsid w:val="00815647"/>
    <w:rsid w:val="008216EA"/>
    <w:rsid w:val="008217C5"/>
    <w:rsid w:val="00821AEC"/>
    <w:rsid w:val="0082421C"/>
    <w:rsid w:val="00847082"/>
    <w:rsid w:val="00847F48"/>
    <w:rsid w:val="0086791D"/>
    <w:rsid w:val="0087752E"/>
    <w:rsid w:val="008913C1"/>
    <w:rsid w:val="008A7BF2"/>
    <w:rsid w:val="008D06DB"/>
    <w:rsid w:val="008D2039"/>
    <w:rsid w:val="008D21B2"/>
    <w:rsid w:val="008D308C"/>
    <w:rsid w:val="008D553B"/>
    <w:rsid w:val="008D7D98"/>
    <w:rsid w:val="008E00B5"/>
    <w:rsid w:val="008E089B"/>
    <w:rsid w:val="008E5DB0"/>
    <w:rsid w:val="008F44B9"/>
    <w:rsid w:val="008F7BC3"/>
    <w:rsid w:val="00903A66"/>
    <w:rsid w:val="00907C6B"/>
    <w:rsid w:val="00910B17"/>
    <w:rsid w:val="00927332"/>
    <w:rsid w:val="00931678"/>
    <w:rsid w:val="00931F82"/>
    <w:rsid w:val="00933999"/>
    <w:rsid w:val="009352A1"/>
    <w:rsid w:val="0093674D"/>
    <w:rsid w:val="0094282E"/>
    <w:rsid w:val="00943A11"/>
    <w:rsid w:val="00947E56"/>
    <w:rsid w:val="00953CC6"/>
    <w:rsid w:val="0096058A"/>
    <w:rsid w:val="009642F2"/>
    <w:rsid w:val="0096637C"/>
    <w:rsid w:val="00973D82"/>
    <w:rsid w:val="00977D97"/>
    <w:rsid w:val="00980A90"/>
    <w:rsid w:val="00983D8F"/>
    <w:rsid w:val="00985FB4"/>
    <w:rsid w:val="00992B40"/>
    <w:rsid w:val="00994D13"/>
    <w:rsid w:val="009965FF"/>
    <w:rsid w:val="009A1DC5"/>
    <w:rsid w:val="009A4669"/>
    <w:rsid w:val="009A7172"/>
    <w:rsid w:val="009A7E73"/>
    <w:rsid w:val="009B01B0"/>
    <w:rsid w:val="009B4EDB"/>
    <w:rsid w:val="009C3251"/>
    <w:rsid w:val="009D27C7"/>
    <w:rsid w:val="009D6B3B"/>
    <w:rsid w:val="009E03E8"/>
    <w:rsid w:val="009E0C13"/>
    <w:rsid w:val="009E16C0"/>
    <w:rsid w:val="009E5ABE"/>
    <w:rsid w:val="009F058A"/>
    <w:rsid w:val="00A00471"/>
    <w:rsid w:val="00A00A04"/>
    <w:rsid w:val="00A03D11"/>
    <w:rsid w:val="00A07E8E"/>
    <w:rsid w:val="00A10095"/>
    <w:rsid w:val="00A100ED"/>
    <w:rsid w:val="00A141EA"/>
    <w:rsid w:val="00A1607E"/>
    <w:rsid w:val="00A17B82"/>
    <w:rsid w:val="00A20AEA"/>
    <w:rsid w:val="00A3192D"/>
    <w:rsid w:val="00A331DD"/>
    <w:rsid w:val="00A42473"/>
    <w:rsid w:val="00A46F27"/>
    <w:rsid w:val="00A54450"/>
    <w:rsid w:val="00A57FCD"/>
    <w:rsid w:val="00A61A35"/>
    <w:rsid w:val="00A70AAF"/>
    <w:rsid w:val="00A84317"/>
    <w:rsid w:val="00A92254"/>
    <w:rsid w:val="00A9487A"/>
    <w:rsid w:val="00A95A18"/>
    <w:rsid w:val="00AA2A06"/>
    <w:rsid w:val="00AA5FC8"/>
    <w:rsid w:val="00AC4856"/>
    <w:rsid w:val="00AD5168"/>
    <w:rsid w:val="00AD5477"/>
    <w:rsid w:val="00AD71E8"/>
    <w:rsid w:val="00AD7208"/>
    <w:rsid w:val="00AE53DB"/>
    <w:rsid w:val="00AE6F0B"/>
    <w:rsid w:val="00AF5FC5"/>
    <w:rsid w:val="00B06460"/>
    <w:rsid w:val="00B071EC"/>
    <w:rsid w:val="00B10854"/>
    <w:rsid w:val="00B12976"/>
    <w:rsid w:val="00B23BD0"/>
    <w:rsid w:val="00B31610"/>
    <w:rsid w:val="00B31F95"/>
    <w:rsid w:val="00B41094"/>
    <w:rsid w:val="00B419E1"/>
    <w:rsid w:val="00B4281B"/>
    <w:rsid w:val="00B45767"/>
    <w:rsid w:val="00B53AFA"/>
    <w:rsid w:val="00B5613F"/>
    <w:rsid w:val="00B57E23"/>
    <w:rsid w:val="00B57F99"/>
    <w:rsid w:val="00B610C3"/>
    <w:rsid w:val="00B65142"/>
    <w:rsid w:val="00B65865"/>
    <w:rsid w:val="00B65E22"/>
    <w:rsid w:val="00B748F7"/>
    <w:rsid w:val="00B75360"/>
    <w:rsid w:val="00B7594D"/>
    <w:rsid w:val="00B80667"/>
    <w:rsid w:val="00B81B24"/>
    <w:rsid w:val="00B8413C"/>
    <w:rsid w:val="00B84FBE"/>
    <w:rsid w:val="00B96F21"/>
    <w:rsid w:val="00B970AE"/>
    <w:rsid w:val="00B97D22"/>
    <w:rsid w:val="00BA077F"/>
    <w:rsid w:val="00BA0952"/>
    <w:rsid w:val="00BA2547"/>
    <w:rsid w:val="00BA4C0E"/>
    <w:rsid w:val="00BC1A74"/>
    <w:rsid w:val="00BD275C"/>
    <w:rsid w:val="00BD5134"/>
    <w:rsid w:val="00BE49F5"/>
    <w:rsid w:val="00BF31D0"/>
    <w:rsid w:val="00BF3532"/>
    <w:rsid w:val="00BF539D"/>
    <w:rsid w:val="00BF61E3"/>
    <w:rsid w:val="00C0131F"/>
    <w:rsid w:val="00C03C37"/>
    <w:rsid w:val="00C05D45"/>
    <w:rsid w:val="00C069B6"/>
    <w:rsid w:val="00C07103"/>
    <w:rsid w:val="00C17043"/>
    <w:rsid w:val="00C24A95"/>
    <w:rsid w:val="00C267D9"/>
    <w:rsid w:val="00C268EC"/>
    <w:rsid w:val="00C30689"/>
    <w:rsid w:val="00C314EC"/>
    <w:rsid w:val="00C3195B"/>
    <w:rsid w:val="00C32B33"/>
    <w:rsid w:val="00C3345F"/>
    <w:rsid w:val="00C359CE"/>
    <w:rsid w:val="00C35DBD"/>
    <w:rsid w:val="00C4471F"/>
    <w:rsid w:val="00C51D3B"/>
    <w:rsid w:val="00C52CB1"/>
    <w:rsid w:val="00C70946"/>
    <w:rsid w:val="00C70B92"/>
    <w:rsid w:val="00C71004"/>
    <w:rsid w:val="00C73B33"/>
    <w:rsid w:val="00C75434"/>
    <w:rsid w:val="00C820C2"/>
    <w:rsid w:val="00C86821"/>
    <w:rsid w:val="00C93B1C"/>
    <w:rsid w:val="00CA0076"/>
    <w:rsid w:val="00CA2CD5"/>
    <w:rsid w:val="00CA68D0"/>
    <w:rsid w:val="00CB1E7C"/>
    <w:rsid w:val="00CB3FCB"/>
    <w:rsid w:val="00CB459A"/>
    <w:rsid w:val="00CB4DDB"/>
    <w:rsid w:val="00CB7C04"/>
    <w:rsid w:val="00CC27D3"/>
    <w:rsid w:val="00CC3C23"/>
    <w:rsid w:val="00CC6A47"/>
    <w:rsid w:val="00CE06E2"/>
    <w:rsid w:val="00CE30C3"/>
    <w:rsid w:val="00CE3D6B"/>
    <w:rsid w:val="00CE7401"/>
    <w:rsid w:val="00CF436D"/>
    <w:rsid w:val="00CF4B07"/>
    <w:rsid w:val="00D013AD"/>
    <w:rsid w:val="00D02FDA"/>
    <w:rsid w:val="00D036F3"/>
    <w:rsid w:val="00D04239"/>
    <w:rsid w:val="00D0758D"/>
    <w:rsid w:val="00D237FA"/>
    <w:rsid w:val="00D32CF0"/>
    <w:rsid w:val="00D44EE6"/>
    <w:rsid w:val="00D46D0D"/>
    <w:rsid w:val="00D5100A"/>
    <w:rsid w:val="00D5195C"/>
    <w:rsid w:val="00D51D7A"/>
    <w:rsid w:val="00D529C7"/>
    <w:rsid w:val="00D60D37"/>
    <w:rsid w:val="00D62E46"/>
    <w:rsid w:val="00D640C0"/>
    <w:rsid w:val="00D707EF"/>
    <w:rsid w:val="00D71D23"/>
    <w:rsid w:val="00D720DD"/>
    <w:rsid w:val="00D72B82"/>
    <w:rsid w:val="00D73E73"/>
    <w:rsid w:val="00D74C06"/>
    <w:rsid w:val="00D76044"/>
    <w:rsid w:val="00D83E1E"/>
    <w:rsid w:val="00D87CCD"/>
    <w:rsid w:val="00D9625F"/>
    <w:rsid w:val="00DA1F9D"/>
    <w:rsid w:val="00DA26DE"/>
    <w:rsid w:val="00DA4509"/>
    <w:rsid w:val="00DB19B1"/>
    <w:rsid w:val="00DB5FEE"/>
    <w:rsid w:val="00DC0E91"/>
    <w:rsid w:val="00DC1A8C"/>
    <w:rsid w:val="00DC20D1"/>
    <w:rsid w:val="00DC5295"/>
    <w:rsid w:val="00DC662C"/>
    <w:rsid w:val="00DD60D0"/>
    <w:rsid w:val="00DE00EA"/>
    <w:rsid w:val="00DE5058"/>
    <w:rsid w:val="00E002B0"/>
    <w:rsid w:val="00E00ED1"/>
    <w:rsid w:val="00E01983"/>
    <w:rsid w:val="00E07A2B"/>
    <w:rsid w:val="00E115C5"/>
    <w:rsid w:val="00E14053"/>
    <w:rsid w:val="00E148BC"/>
    <w:rsid w:val="00E14B6B"/>
    <w:rsid w:val="00E15071"/>
    <w:rsid w:val="00E15451"/>
    <w:rsid w:val="00E222E5"/>
    <w:rsid w:val="00E2472A"/>
    <w:rsid w:val="00E33ABD"/>
    <w:rsid w:val="00E40EE5"/>
    <w:rsid w:val="00E41F1A"/>
    <w:rsid w:val="00E46747"/>
    <w:rsid w:val="00E5119E"/>
    <w:rsid w:val="00E53402"/>
    <w:rsid w:val="00E556AD"/>
    <w:rsid w:val="00E67F59"/>
    <w:rsid w:val="00E703CC"/>
    <w:rsid w:val="00E71952"/>
    <w:rsid w:val="00E8111F"/>
    <w:rsid w:val="00E85376"/>
    <w:rsid w:val="00E9304C"/>
    <w:rsid w:val="00E946F6"/>
    <w:rsid w:val="00E95E87"/>
    <w:rsid w:val="00EA0459"/>
    <w:rsid w:val="00EA34FC"/>
    <w:rsid w:val="00EA3DD4"/>
    <w:rsid w:val="00EA6BD6"/>
    <w:rsid w:val="00EA753C"/>
    <w:rsid w:val="00EC30A8"/>
    <w:rsid w:val="00EC53A2"/>
    <w:rsid w:val="00ED07F0"/>
    <w:rsid w:val="00ED1AD6"/>
    <w:rsid w:val="00ED38A0"/>
    <w:rsid w:val="00ED7D51"/>
    <w:rsid w:val="00EE0C5F"/>
    <w:rsid w:val="00EE3140"/>
    <w:rsid w:val="00EE6D1A"/>
    <w:rsid w:val="00EF1792"/>
    <w:rsid w:val="00F01041"/>
    <w:rsid w:val="00F016B7"/>
    <w:rsid w:val="00F032D3"/>
    <w:rsid w:val="00F06C8A"/>
    <w:rsid w:val="00F078EF"/>
    <w:rsid w:val="00F11FD5"/>
    <w:rsid w:val="00F131B6"/>
    <w:rsid w:val="00F137A9"/>
    <w:rsid w:val="00F146E3"/>
    <w:rsid w:val="00F16FBB"/>
    <w:rsid w:val="00F26373"/>
    <w:rsid w:val="00F26A2D"/>
    <w:rsid w:val="00F27642"/>
    <w:rsid w:val="00F31DD3"/>
    <w:rsid w:val="00F32E1A"/>
    <w:rsid w:val="00F37755"/>
    <w:rsid w:val="00F409B0"/>
    <w:rsid w:val="00F54793"/>
    <w:rsid w:val="00F710F4"/>
    <w:rsid w:val="00F72CA5"/>
    <w:rsid w:val="00F73F7B"/>
    <w:rsid w:val="00F76F1F"/>
    <w:rsid w:val="00F77CD9"/>
    <w:rsid w:val="00F8011E"/>
    <w:rsid w:val="00F815CE"/>
    <w:rsid w:val="00F81D4B"/>
    <w:rsid w:val="00F82981"/>
    <w:rsid w:val="00F867CB"/>
    <w:rsid w:val="00F92968"/>
    <w:rsid w:val="00F951F5"/>
    <w:rsid w:val="00F9689D"/>
    <w:rsid w:val="00F97147"/>
    <w:rsid w:val="00F97A73"/>
    <w:rsid w:val="00FA36DC"/>
    <w:rsid w:val="00FA512D"/>
    <w:rsid w:val="00FB3A78"/>
    <w:rsid w:val="00FB4CF2"/>
    <w:rsid w:val="00FB50A8"/>
    <w:rsid w:val="00FD2906"/>
    <w:rsid w:val="00FD6BC9"/>
    <w:rsid w:val="00FD7B9E"/>
    <w:rsid w:val="00FE08D4"/>
    <w:rsid w:val="00FE1ECB"/>
    <w:rsid w:val="00FE2D41"/>
    <w:rsid w:val="00FF6006"/>
    <w:rsid w:val="01F4561D"/>
    <w:rsid w:val="026C6D7F"/>
    <w:rsid w:val="02D2752A"/>
    <w:rsid w:val="03353A41"/>
    <w:rsid w:val="04E45ACD"/>
    <w:rsid w:val="04FA08BE"/>
    <w:rsid w:val="05257DE5"/>
    <w:rsid w:val="06A76F42"/>
    <w:rsid w:val="07D37988"/>
    <w:rsid w:val="0C945850"/>
    <w:rsid w:val="0E6F3E7F"/>
    <w:rsid w:val="0FFB1C8B"/>
    <w:rsid w:val="106A3A7D"/>
    <w:rsid w:val="11C80FE7"/>
    <w:rsid w:val="13A445CA"/>
    <w:rsid w:val="1410203B"/>
    <w:rsid w:val="1776627E"/>
    <w:rsid w:val="18C97685"/>
    <w:rsid w:val="1A366198"/>
    <w:rsid w:val="1CC050EC"/>
    <w:rsid w:val="1E430E84"/>
    <w:rsid w:val="1FD004F5"/>
    <w:rsid w:val="202C6073"/>
    <w:rsid w:val="20B61DE1"/>
    <w:rsid w:val="26C37006"/>
    <w:rsid w:val="27061C16"/>
    <w:rsid w:val="278247CB"/>
    <w:rsid w:val="28011B94"/>
    <w:rsid w:val="29373393"/>
    <w:rsid w:val="2A74602D"/>
    <w:rsid w:val="32676A97"/>
    <w:rsid w:val="329B5C82"/>
    <w:rsid w:val="35C67F79"/>
    <w:rsid w:val="371D6DB8"/>
    <w:rsid w:val="39965EB4"/>
    <w:rsid w:val="3E3B68FD"/>
    <w:rsid w:val="3E5720B6"/>
    <w:rsid w:val="3E8A6426"/>
    <w:rsid w:val="3FFF47B3"/>
    <w:rsid w:val="40CA6E11"/>
    <w:rsid w:val="43301127"/>
    <w:rsid w:val="46F661E4"/>
    <w:rsid w:val="47057045"/>
    <w:rsid w:val="47A67C0A"/>
    <w:rsid w:val="482F5E51"/>
    <w:rsid w:val="48D6061A"/>
    <w:rsid w:val="48FD5F50"/>
    <w:rsid w:val="498E6BA8"/>
    <w:rsid w:val="4E870795"/>
    <w:rsid w:val="4EE47996"/>
    <w:rsid w:val="50330A02"/>
    <w:rsid w:val="51E24A36"/>
    <w:rsid w:val="52A80473"/>
    <w:rsid w:val="52FE3AE3"/>
    <w:rsid w:val="53053B16"/>
    <w:rsid w:val="54D45DB6"/>
    <w:rsid w:val="57320C56"/>
    <w:rsid w:val="573568B4"/>
    <w:rsid w:val="574B5A5E"/>
    <w:rsid w:val="57F624E8"/>
    <w:rsid w:val="591B0458"/>
    <w:rsid w:val="59457587"/>
    <w:rsid w:val="5A4F0EF0"/>
    <w:rsid w:val="6113646C"/>
    <w:rsid w:val="61BB50AE"/>
    <w:rsid w:val="62A32339"/>
    <w:rsid w:val="633914DA"/>
    <w:rsid w:val="64D57287"/>
    <w:rsid w:val="67050051"/>
    <w:rsid w:val="696A4AE4"/>
    <w:rsid w:val="696E4CB7"/>
    <w:rsid w:val="6A7F45BF"/>
    <w:rsid w:val="6C7A3290"/>
    <w:rsid w:val="6CEA3DAE"/>
    <w:rsid w:val="6D635AD2"/>
    <w:rsid w:val="6E7C1985"/>
    <w:rsid w:val="7130216F"/>
    <w:rsid w:val="71CF17EF"/>
    <w:rsid w:val="71D60F68"/>
    <w:rsid w:val="74784559"/>
    <w:rsid w:val="74D3085F"/>
    <w:rsid w:val="74F53AED"/>
    <w:rsid w:val="76B92C06"/>
    <w:rsid w:val="79E65AC0"/>
    <w:rsid w:val="7ACD589E"/>
    <w:rsid w:val="7B8D6BCE"/>
    <w:rsid w:val="7C6829F0"/>
    <w:rsid w:val="7CE16A13"/>
    <w:rsid w:val="7CFD384D"/>
    <w:rsid w:val="7D0F2F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20"/>
    <w:unhideWhenUsed/>
    <w:qFormat/>
    <w:uiPriority w:val="99"/>
    <w:pPr>
      <w:widowControl/>
    </w:pPr>
    <w:rPr>
      <w:rFonts w:ascii="宋体" w:hAnsi="宋体"/>
      <w:kern w:val="0"/>
      <w:sz w:val="20"/>
      <w:szCs w:val="20"/>
    </w:rPr>
  </w:style>
  <w:style w:type="paragraph" w:styleId="3">
    <w:name w:val="Body Text"/>
    <w:basedOn w:val="1"/>
    <w:link w:val="23"/>
    <w:unhideWhenUsed/>
    <w:qFormat/>
    <w:uiPriority w:val="99"/>
    <w:pPr>
      <w:spacing w:after="120"/>
    </w:pPr>
    <w:rPr>
      <w:szCs w:val="21"/>
    </w:rPr>
  </w:style>
  <w:style w:type="paragraph" w:styleId="4">
    <w:name w:val="Date"/>
    <w:basedOn w:val="1"/>
    <w:next w:val="1"/>
    <w:link w:val="21"/>
    <w:semiHidden/>
    <w:unhideWhenUsed/>
    <w:qFormat/>
    <w:uiPriority w:val="99"/>
    <w:pPr>
      <w:ind w:left="100" w:leftChars="2500"/>
    </w:pPr>
  </w:style>
  <w:style w:type="paragraph" w:styleId="5">
    <w:name w:val="Balloon Text"/>
    <w:basedOn w:val="1"/>
    <w:link w:val="19"/>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3"/>
    <w:link w:val="24"/>
    <w:unhideWhenUsed/>
    <w:qFormat/>
    <w:uiPriority w:val="99"/>
    <w:pPr>
      <w:spacing w:after="0"/>
      <w:ind w:firstLine="420" w:firstLineChars="100"/>
    </w:pPr>
    <w:rPr>
      <w:sz w:val="32"/>
      <w:szCs w:val="32"/>
    </w:rPr>
  </w:style>
  <w:style w:type="table" w:styleId="11">
    <w:name w:val="Table Grid"/>
    <w:basedOn w:val="10"/>
    <w:uiPriority w:val="59"/>
    <w:rPr>
      <w:rFonts w:ascii="Times New Roman" w:hAnsi="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3">
    <w:name w:val="正文2"/>
    <w:basedOn w:val="1"/>
    <w:next w:val="1"/>
    <w:qFormat/>
    <w:uiPriority w:val="0"/>
  </w:style>
  <w:style w:type="character" w:customStyle="1" w:styleId="14">
    <w:name w:val="页眉 Char"/>
    <w:basedOn w:val="12"/>
    <w:link w:val="7"/>
    <w:semiHidden/>
    <w:qFormat/>
    <w:uiPriority w:val="99"/>
    <w:rPr>
      <w:rFonts w:ascii="Calibri" w:hAnsi="Calibri" w:eastAsia="宋体" w:cs="Times New Roman"/>
      <w:sz w:val="18"/>
      <w:szCs w:val="18"/>
    </w:rPr>
  </w:style>
  <w:style w:type="character" w:customStyle="1" w:styleId="15">
    <w:name w:val="页脚 Char"/>
    <w:basedOn w:val="12"/>
    <w:link w:val="6"/>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Segoe UI" w:hAnsi="Segoe UI" w:eastAsia="宋体" w:cs="Segoe UI"/>
      <w:color w:val="000000"/>
      <w:sz w:val="24"/>
      <w:szCs w:val="24"/>
      <w:lang w:val="en-US" w:eastAsia="zh-CN" w:bidi="ar-SA"/>
    </w:rPr>
  </w:style>
  <w:style w:type="character" w:customStyle="1" w:styleId="18">
    <w:name w:val="书籍标题1"/>
    <w:basedOn w:val="12"/>
    <w:qFormat/>
    <w:uiPriority w:val="33"/>
    <w:rPr>
      <w:b/>
      <w:bCs/>
      <w:smallCaps/>
      <w:spacing w:val="5"/>
    </w:rPr>
  </w:style>
  <w:style w:type="character" w:customStyle="1" w:styleId="19">
    <w:name w:val="批注框文本 Char"/>
    <w:basedOn w:val="12"/>
    <w:link w:val="5"/>
    <w:semiHidden/>
    <w:uiPriority w:val="99"/>
    <w:rPr>
      <w:rFonts w:ascii="Calibri" w:hAnsi="Calibri"/>
      <w:kern w:val="2"/>
      <w:sz w:val="18"/>
      <w:szCs w:val="18"/>
    </w:rPr>
  </w:style>
  <w:style w:type="character" w:customStyle="1" w:styleId="20">
    <w:name w:val="称呼 Char"/>
    <w:basedOn w:val="12"/>
    <w:link w:val="2"/>
    <w:uiPriority w:val="99"/>
    <w:rPr>
      <w:rFonts w:ascii="宋体" w:hAnsi="宋体"/>
    </w:rPr>
  </w:style>
  <w:style w:type="character" w:customStyle="1" w:styleId="21">
    <w:name w:val="日期 Char"/>
    <w:basedOn w:val="12"/>
    <w:link w:val="4"/>
    <w:semiHidden/>
    <w:uiPriority w:val="99"/>
    <w:rPr>
      <w:rFonts w:ascii="Calibri" w:hAnsi="Calibri"/>
      <w:kern w:val="2"/>
      <w:sz w:val="21"/>
      <w:szCs w:val="24"/>
    </w:rPr>
  </w:style>
  <w:style w:type="paragraph" w:styleId="22">
    <w:name w:val="No Spacing"/>
    <w:qFormat/>
    <w:uiPriority w:val="1"/>
    <w:pPr>
      <w:jc w:val="both"/>
    </w:pPr>
    <w:rPr>
      <w:rFonts w:asciiTheme="minorHAnsi" w:hAnsiTheme="minorHAnsi" w:eastAsiaTheme="minorEastAsia" w:cstheme="minorBidi"/>
      <w:kern w:val="2"/>
      <w:sz w:val="22"/>
      <w:szCs w:val="22"/>
      <w:lang w:val="en-US" w:eastAsia="en-US" w:bidi="ar-SA"/>
    </w:rPr>
  </w:style>
  <w:style w:type="character" w:customStyle="1" w:styleId="23">
    <w:name w:val="正文文本 Char"/>
    <w:basedOn w:val="12"/>
    <w:link w:val="3"/>
    <w:qFormat/>
    <w:uiPriority w:val="99"/>
    <w:rPr>
      <w:kern w:val="2"/>
      <w:sz w:val="21"/>
      <w:szCs w:val="21"/>
    </w:rPr>
  </w:style>
  <w:style w:type="character" w:customStyle="1" w:styleId="24">
    <w:name w:val="正文首行缩进 Char"/>
    <w:basedOn w:val="23"/>
    <w:link w:val="9"/>
    <w:qFormat/>
    <w:uiPriority w:val="99"/>
    <w:rPr>
      <w:sz w:val="32"/>
      <w:szCs w:val="32"/>
    </w:rPr>
  </w:style>
  <w:style w:type="paragraph" w:customStyle="1" w:styleId="25">
    <w:name w:val="节标题"/>
    <w:basedOn w:val="1"/>
    <w:next w:val="1"/>
    <w:qFormat/>
    <w:uiPriority w:val="0"/>
    <w:pPr>
      <w:widowControl/>
      <w:spacing w:line="289" w:lineRule="atLeast"/>
      <w:jc w:val="center"/>
      <w:textAlignment w:val="baseline"/>
    </w:pPr>
    <w:rPr>
      <w:rFonts w:ascii="Times New Roman" w:hAnsi="Times New Roman" w:cs="Calibri"/>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7C73B-3584-46DC-9226-12F8268BB0D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830</Words>
  <Characters>852</Characters>
  <Lines>33</Lines>
  <Paragraphs>9</Paragraphs>
  <TotalTime>37</TotalTime>
  <ScaleCrop>false</ScaleCrop>
  <LinksUpToDate>false</LinksUpToDate>
  <CharactersWithSpaces>909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2023-05-17T08:50:00Z</dcterms:created>
  <dc:creator>AutoBVT</dc:creator>
  <cp:lastModifiedBy>小怪兽 °</cp:lastModifiedBy>
  <cp:lastPrinted>2023-05-17T08:42:00Z</cp:lastPrinted>
  <dcterms:modified xsi:type="dcterms:W3CDTF">2024-04-07T07:16:57Z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A06DDA38878E4D6B817C4A13C3C5FC2C_13</vt:lpwstr>
  </property>
</Properties>
</file>