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580" w:lineRule="exact"/>
        <w:jc w:val="left"/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3-</w:t>
      </w:r>
      <w:r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  <w:t>7</w:t>
      </w:r>
      <w:bookmarkStart w:id="0" w:name="_GoBack"/>
      <w:bookmarkEnd w:id="0"/>
    </w:p>
    <w:p>
      <w:pPr>
        <w:pStyle w:val="8"/>
        <w:spacing w:line="580" w:lineRule="exact"/>
        <w:jc w:val="center"/>
        <w:rPr>
          <w:rFonts w:hint="default" w:ascii="Times New Roman" w:hAnsi="Times New Roman" w:eastAsia="仿宋_GB2312" w:cs="Times New Roman"/>
          <w:color w:val="auto"/>
          <w:kern w:val="2"/>
          <w:sz w:val="32"/>
          <w:szCs w:val="32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绵竹市水利局大数据河道视频监控升级服务项目绩效自评报告</w:t>
      </w:r>
    </w:p>
    <w:p>
      <w:pPr>
        <w:pStyle w:val="8"/>
        <w:spacing w:line="580" w:lineRule="exact"/>
        <w:ind w:firstLine="640"/>
        <w:jc w:val="center"/>
        <w:rPr>
          <w:rFonts w:hint="default" w:ascii="Times New Roman" w:hAnsi="Times New Roman" w:cs="Times New Roman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  <w:lang w:val="zh-CN"/>
        </w:rPr>
      </w:pPr>
      <w:r>
        <w:rPr>
          <w:rFonts w:hint="default" w:ascii="Times New Roman" w:hAnsi="Times New Roman" w:eastAsia="黑体" w:cs="Times New Roman"/>
        </w:rPr>
        <w:t>一、</w:t>
      </w:r>
      <w:r>
        <w:rPr>
          <w:rFonts w:hint="default" w:ascii="Times New Roman" w:hAnsi="Times New Roman" w:eastAsia="黑体" w:cs="Times New Roman"/>
          <w:lang w:val="zh-CN"/>
        </w:rPr>
        <w:t>项目概况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（一）项目基本情况。</w:t>
      </w:r>
    </w:p>
    <w:p>
      <w:pPr>
        <w:spacing w:line="600" w:lineRule="exact"/>
        <w:ind w:firstLine="627" w:firstLineChars="196"/>
        <w:rPr>
          <w:rFonts w:hint="default" w:ascii="Times New Roman" w:hAnsi="Times New Roman" w:cs="Times New Roman"/>
          <w:color w:val="000000"/>
        </w:rPr>
      </w:pPr>
      <w:r>
        <w:rPr>
          <w:rFonts w:hint="default" w:ascii="Times New Roman" w:hAnsi="Times New Roman" w:eastAsia="仿宋_GB2312" w:cs="Times New Roman"/>
          <w:lang w:val="en-US" w:eastAsia="zh-CN"/>
        </w:rPr>
        <w:t>在全市九大河流安装监控，实时监控布控断面的情况，可实时监测发生山洪等灾害，做到早发现早预防，避免对周边百姓产生人生、财产的危害，安装</w:t>
      </w:r>
      <w:r>
        <w:rPr>
          <w:rFonts w:hint="default" w:ascii="Times New Roman" w:hAnsi="Times New Roman" w:eastAsia="仿宋_GB2312" w:cs="Times New Roman"/>
        </w:rPr>
        <w:t>费用共</w:t>
      </w:r>
      <w:r>
        <w:rPr>
          <w:rFonts w:hint="default" w:ascii="Times New Roman" w:hAnsi="Times New Roman" w:eastAsia="仿宋_GB2312" w:cs="Times New Roman"/>
          <w:lang w:val="en-US" w:eastAsia="zh-CN"/>
        </w:rPr>
        <w:t>24</w:t>
      </w:r>
      <w:r>
        <w:rPr>
          <w:rFonts w:hint="eastAsia" w:cs="Times New Roman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lang w:val="en-US" w:eastAsia="zh-CN"/>
        </w:rPr>
        <w:t>992</w:t>
      </w:r>
      <w:r>
        <w:rPr>
          <w:rFonts w:hint="eastAsia" w:cs="Times New Roman"/>
          <w:lang w:eastAsia="zh-CN"/>
        </w:rPr>
        <w:t>万</w:t>
      </w:r>
      <w:r>
        <w:rPr>
          <w:rFonts w:hint="default" w:ascii="Times New Roman" w:hAnsi="Times New Roman" w:eastAsia="仿宋_GB2312" w:cs="Times New Roman"/>
        </w:rPr>
        <w:t>元。</w:t>
      </w:r>
    </w:p>
    <w:p>
      <w:pPr>
        <w:numPr>
          <w:ilvl w:val="0"/>
          <w:numId w:val="1"/>
        </w:num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项目绩效目标。</w:t>
      </w:r>
    </w:p>
    <w:p>
      <w:pPr>
        <w:spacing w:line="600" w:lineRule="exact"/>
        <w:ind w:firstLine="627" w:firstLineChars="196"/>
        <w:rPr>
          <w:rFonts w:hint="default" w:ascii="Times New Roman" w:hAnsi="Times New Roman" w:eastAsia="仿宋_GB2312" w:cs="Times New Roman"/>
          <w:lang w:val="zh-CN" w:eastAsia="zh-CN"/>
        </w:rPr>
      </w:pPr>
      <w:r>
        <w:rPr>
          <w:rFonts w:hint="default" w:ascii="Times New Roman" w:hAnsi="Times New Roman" w:eastAsia="仿宋_GB2312" w:cs="Times New Roman"/>
          <w:lang w:val="en-US" w:eastAsia="zh-CN"/>
        </w:rPr>
        <w:t>为深入推进河长制工作，进一步加强对周边河流的监控，预防山洪的等灾害的发生，安装监控保障周边百姓的安全。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（三）项目自评步骤及方法。</w:t>
      </w:r>
    </w:p>
    <w:p>
      <w:pPr>
        <w:spacing w:line="600" w:lineRule="exact"/>
        <w:ind w:firstLine="627" w:firstLineChars="196"/>
        <w:rPr>
          <w:rFonts w:hint="default" w:ascii="Times New Roman" w:hAnsi="Times New Roman" w:eastAsia="仿宋_GB2312" w:cs="Times New Roman"/>
          <w:lang w:val="en-US" w:eastAsia="zh-CN"/>
        </w:rPr>
      </w:pPr>
      <w:r>
        <w:rPr>
          <w:rFonts w:hint="default" w:ascii="Times New Roman" w:hAnsi="Times New Roman" w:eastAsia="仿宋_GB2312" w:cs="Times New Roman"/>
          <w:lang w:val="en-US" w:eastAsia="zh-CN"/>
        </w:rPr>
        <w:t>成立项目自评小组，结合评价内容，做到有计划，有安排，扎实开展本次自评工作。按照上级下达的项目支出绩效评价指标体系，自评小组针对申报内容、实施情况、资金兑现、财务管理、社会效益等做出自我评价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黑体" w:cs="Times New Roman"/>
        </w:rPr>
        <w:t>二、项目资金申报及使用情况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（一）项目资金申报及批复情况。</w:t>
      </w:r>
    </w:p>
    <w:p>
      <w:pPr>
        <w:spacing w:line="600" w:lineRule="exact"/>
        <w:ind w:firstLine="627" w:firstLineChars="196"/>
        <w:rPr>
          <w:rFonts w:hint="default" w:ascii="Times New Roman" w:hAnsi="Times New Roman" w:eastAsia="仿宋_GB2312" w:cs="Times New Roman"/>
          <w:lang w:val="en-US" w:eastAsia="zh-CN"/>
        </w:rPr>
      </w:pPr>
      <w:r>
        <w:rPr>
          <w:rFonts w:hint="default" w:ascii="Times New Roman" w:hAnsi="Times New Roman" w:eastAsia="仿宋_GB2312" w:cs="Times New Roman"/>
          <w:lang w:val="en-US" w:eastAsia="zh-CN"/>
        </w:rPr>
        <w:t>纳入财政预算24</w:t>
      </w:r>
      <w:r>
        <w:rPr>
          <w:rFonts w:hint="eastAsia" w:cs="Times New Roman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lang w:val="en-US" w:eastAsia="zh-CN"/>
        </w:rPr>
        <w:t>992</w:t>
      </w:r>
      <w:r>
        <w:rPr>
          <w:rFonts w:hint="eastAsia" w:cs="Times New Roman"/>
          <w:lang w:val="en-US" w:eastAsia="zh-CN"/>
        </w:rPr>
        <w:t>万</w:t>
      </w:r>
      <w:r>
        <w:rPr>
          <w:rFonts w:hint="default" w:ascii="Times New Roman" w:hAnsi="Times New Roman" w:eastAsia="仿宋_GB2312" w:cs="Times New Roman"/>
          <w:lang w:val="en-US" w:eastAsia="zh-CN"/>
        </w:rPr>
        <w:t>元。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（二）资金计划、到位及使用情况。</w:t>
      </w:r>
    </w:p>
    <w:p>
      <w:pPr>
        <w:spacing w:line="600" w:lineRule="exact"/>
        <w:ind w:firstLine="627" w:firstLineChars="196"/>
        <w:rPr>
          <w:rFonts w:hint="default" w:ascii="Times New Roman" w:hAnsi="Times New Roman" w:eastAsia="仿宋_GB2312" w:cs="Times New Roman"/>
          <w:lang w:val="en-US" w:eastAsia="zh-CN"/>
        </w:rPr>
      </w:pPr>
      <w:r>
        <w:rPr>
          <w:rFonts w:hint="default" w:ascii="Times New Roman" w:hAnsi="Times New Roman" w:eastAsia="仿宋_GB2312" w:cs="Times New Roman"/>
          <w:lang w:val="en-US" w:eastAsia="zh-CN"/>
        </w:rPr>
        <w:t>1.资金计划。本级财政预算。</w:t>
      </w:r>
    </w:p>
    <w:p>
      <w:pPr>
        <w:spacing w:line="600" w:lineRule="exact"/>
        <w:ind w:firstLine="627" w:firstLineChars="196"/>
        <w:rPr>
          <w:rFonts w:hint="default" w:ascii="Times New Roman" w:hAnsi="Times New Roman" w:eastAsia="仿宋_GB2312" w:cs="Times New Roman"/>
          <w:lang w:val="en-US" w:eastAsia="zh-CN"/>
        </w:rPr>
      </w:pPr>
      <w:r>
        <w:rPr>
          <w:rFonts w:hint="default" w:ascii="Times New Roman" w:hAnsi="Times New Roman" w:eastAsia="仿宋_GB2312" w:cs="Times New Roman"/>
          <w:lang w:val="en-US" w:eastAsia="zh-CN"/>
        </w:rPr>
        <w:t>2.资金到位。本级资金到位100%。</w:t>
      </w:r>
    </w:p>
    <w:p>
      <w:pPr>
        <w:spacing w:line="600" w:lineRule="exact"/>
        <w:ind w:firstLine="627" w:firstLineChars="196"/>
        <w:rPr>
          <w:rFonts w:hint="default" w:ascii="Times New Roman" w:hAnsi="Times New Roman" w:cs="Times New Roman"/>
          <w:color w:val="000000"/>
        </w:rPr>
      </w:pPr>
      <w:r>
        <w:rPr>
          <w:rFonts w:hint="default" w:ascii="Times New Roman" w:hAnsi="Times New Roman" w:eastAsia="仿宋_GB2312" w:cs="Times New Roman"/>
          <w:lang w:val="en-US" w:eastAsia="zh-CN"/>
        </w:rPr>
        <w:t>3.资金使用。治理费用24</w:t>
      </w:r>
      <w:r>
        <w:rPr>
          <w:rFonts w:hint="eastAsia" w:cs="Times New Roman"/>
          <w:lang w:val="en-US" w:eastAsia="zh-CN"/>
        </w:rPr>
        <w:t>.</w:t>
      </w:r>
      <w:r>
        <w:rPr>
          <w:rFonts w:hint="default" w:ascii="Times New Roman" w:hAnsi="Times New Roman" w:eastAsia="仿宋_GB2312" w:cs="Times New Roman"/>
          <w:lang w:val="en-US" w:eastAsia="zh-CN"/>
        </w:rPr>
        <w:t>992</w:t>
      </w:r>
      <w:r>
        <w:rPr>
          <w:rFonts w:hint="eastAsia" w:cs="Times New Roman"/>
          <w:lang w:val="en-US" w:eastAsia="zh-CN"/>
        </w:rPr>
        <w:t>万</w:t>
      </w:r>
      <w:r>
        <w:rPr>
          <w:rFonts w:hint="default" w:ascii="Times New Roman" w:hAnsi="Times New Roman" w:eastAsia="仿宋_GB2312" w:cs="Times New Roman"/>
          <w:lang w:val="en-US" w:eastAsia="zh-CN"/>
        </w:rPr>
        <w:t>元，目前已支付。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（三）项目财务管理情况。</w:t>
      </w:r>
    </w:p>
    <w:p>
      <w:pPr>
        <w:spacing w:line="600" w:lineRule="exact"/>
        <w:ind w:firstLine="627" w:firstLineChars="196"/>
        <w:rPr>
          <w:rFonts w:hint="default" w:ascii="Times New Roman" w:hAnsi="Times New Roman" w:eastAsia="仿宋_GB2312" w:cs="Times New Roman"/>
          <w:lang w:val="en-US" w:eastAsia="zh-CN"/>
        </w:rPr>
      </w:pPr>
      <w:r>
        <w:rPr>
          <w:rFonts w:hint="default" w:ascii="Times New Roman" w:hAnsi="Times New Roman" w:eastAsia="仿宋_GB2312" w:cs="Times New Roman"/>
          <w:lang w:val="en-US" w:eastAsia="zh-CN"/>
        </w:rPr>
        <w:t>项目资金签批程序。严格实行“五笔”签字制，第一笔首先由施工单位经办人在财务票据上签字；第二笔由业务股室负责人提出相关意见；第三笔由财务审核签署意见；第四笔由局分管领导签署意见；第五笔由局长审核并签字。</w:t>
      </w:r>
    </w:p>
    <w:p>
      <w:pPr>
        <w:numPr>
          <w:ilvl w:val="0"/>
          <w:numId w:val="2"/>
        </w:num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黑体" w:cs="Times New Roman"/>
        </w:rPr>
        <w:t>项目实施及管理情况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仿宋_GB2312" w:cs="Times New Roman"/>
          <w:lang w:val="en-US" w:eastAsia="zh-CN"/>
        </w:rPr>
        <w:t>已完成。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cs="Times New Roman"/>
          <w:lang w:val="zh-CN"/>
        </w:rPr>
      </w:pPr>
      <w:r>
        <w:rPr>
          <w:rFonts w:hint="default" w:ascii="Times New Roman" w:hAnsi="Times New Roman" w:eastAsia="黑体" w:cs="Times New Roman"/>
        </w:rPr>
        <w:t>四、项目绩效情况</w:t>
      </w:r>
      <w:r>
        <w:rPr>
          <w:rFonts w:hint="default" w:ascii="Times New Roman" w:hAnsi="Times New Roman" w:cs="Times New Roman"/>
          <w:lang w:val="zh-CN"/>
        </w:rPr>
        <w:tab/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（一）项目完成情况。</w:t>
      </w:r>
    </w:p>
    <w:p>
      <w:pPr>
        <w:spacing w:line="600" w:lineRule="exact"/>
        <w:ind w:firstLine="627" w:firstLineChars="196"/>
        <w:rPr>
          <w:rFonts w:hint="default" w:ascii="Times New Roman" w:hAnsi="Times New Roman" w:eastAsia="仿宋_GB2312" w:cs="Times New Roman"/>
          <w:lang w:val="zh-CN" w:eastAsia="zh-CN"/>
        </w:rPr>
      </w:pPr>
      <w:r>
        <w:rPr>
          <w:rFonts w:hint="default" w:ascii="Times New Roman" w:hAnsi="Times New Roman" w:eastAsia="仿宋_GB2312" w:cs="Times New Roman"/>
          <w:lang w:val="en-US" w:eastAsia="zh-CN"/>
        </w:rPr>
        <w:t>已最终完成。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楷体_GB2312" w:cs="Times New Roman"/>
          <w:b/>
          <w:lang w:val="zh-CN"/>
        </w:rPr>
      </w:pPr>
      <w:r>
        <w:rPr>
          <w:rFonts w:hint="default" w:ascii="Times New Roman" w:hAnsi="Times New Roman" w:eastAsia="楷体_GB2312" w:cs="Times New Roman"/>
          <w:b/>
          <w:lang w:val="zh-CN"/>
        </w:rPr>
        <w:t>（二）项目效益情况。</w:t>
      </w:r>
    </w:p>
    <w:p>
      <w:pPr>
        <w:spacing w:line="600" w:lineRule="exact"/>
        <w:ind w:firstLine="627" w:firstLineChars="196"/>
        <w:rPr>
          <w:rFonts w:hint="default" w:ascii="Times New Roman" w:hAnsi="Times New Roman" w:eastAsia="仿宋_GB2312" w:cs="Times New Roman"/>
          <w:lang w:val="en-US" w:eastAsia="zh-CN"/>
        </w:rPr>
      </w:pPr>
      <w:r>
        <w:rPr>
          <w:rFonts w:hint="default" w:ascii="Times New Roman" w:hAnsi="Times New Roman" w:eastAsia="仿宋_GB2312" w:cs="Times New Roman"/>
          <w:lang w:val="en-US" w:eastAsia="zh-CN"/>
        </w:rPr>
        <w:t>安装监控实时监测九大河流布控断面。</w:t>
      </w:r>
    </w:p>
    <w:p>
      <w:pPr>
        <w:adjustRightInd w:val="0"/>
        <w:snapToGrid w:val="0"/>
        <w:spacing w:line="580" w:lineRule="exact"/>
        <w:ind w:firstLine="720"/>
        <w:rPr>
          <w:rFonts w:hint="default" w:ascii="Times New Roman" w:hAnsi="Times New Roman" w:eastAsia="黑体" w:cs="Times New Roman"/>
        </w:rPr>
      </w:pPr>
      <w:r>
        <w:rPr>
          <w:rFonts w:hint="default" w:ascii="Times New Roman" w:hAnsi="Times New Roman" w:eastAsia="黑体" w:cs="Times New Roman"/>
        </w:rPr>
        <w:t>五、评价结论及建议</w:t>
      </w:r>
    </w:p>
    <w:p>
      <w:pPr>
        <w:spacing w:line="600" w:lineRule="exact"/>
        <w:ind w:firstLine="627" w:firstLineChars="196"/>
        <w:rPr>
          <w:rFonts w:hint="default" w:ascii="Times New Roman" w:hAnsi="Times New Roman" w:eastAsia="仿宋_GB2312" w:cs="Times New Roman"/>
          <w:lang w:val="en-US" w:eastAsia="zh-CN"/>
        </w:rPr>
      </w:pPr>
      <w:r>
        <w:rPr>
          <w:rFonts w:hint="default" w:ascii="Times New Roman" w:hAnsi="Times New Roman" w:eastAsia="仿宋_GB2312" w:cs="Times New Roman"/>
          <w:lang w:val="en-US" w:eastAsia="zh-CN"/>
        </w:rPr>
        <w:t>全面推进河长制工作实施。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2FE2D1"/>
    <w:multiLevelType w:val="singleLevel"/>
    <w:tmpl w:val="F52FE2D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F618DDEE"/>
    <w:multiLevelType w:val="singleLevel"/>
    <w:tmpl w:val="F618DDEE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1ZjE2NjM1NWZkYThmODIwOGJiNmJmNGQzMzM0MTUifQ=="/>
  </w:docVars>
  <w:rsids>
    <w:rsidRoot w:val="00FD3EFA"/>
    <w:rsid w:val="00075975"/>
    <w:rsid w:val="00291918"/>
    <w:rsid w:val="002E7D7A"/>
    <w:rsid w:val="00301FD5"/>
    <w:rsid w:val="00427240"/>
    <w:rsid w:val="00543D64"/>
    <w:rsid w:val="00572F4E"/>
    <w:rsid w:val="005842A2"/>
    <w:rsid w:val="006E3D40"/>
    <w:rsid w:val="008D7598"/>
    <w:rsid w:val="008F6FBC"/>
    <w:rsid w:val="008F788A"/>
    <w:rsid w:val="00991D26"/>
    <w:rsid w:val="00A06A60"/>
    <w:rsid w:val="00A2555B"/>
    <w:rsid w:val="00A36A47"/>
    <w:rsid w:val="00AC3975"/>
    <w:rsid w:val="00CD7B89"/>
    <w:rsid w:val="00E4357F"/>
    <w:rsid w:val="00F251E9"/>
    <w:rsid w:val="00FD3CD8"/>
    <w:rsid w:val="00FD3EFA"/>
    <w:rsid w:val="00FD62E7"/>
    <w:rsid w:val="05936999"/>
    <w:rsid w:val="18B11512"/>
    <w:rsid w:val="1A9826AC"/>
    <w:rsid w:val="282430D3"/>
    <w:rsid w:val="368E5505"/>
    <w:rsid w:val="3CA333EA"/>
    <w:rsid w:val="3D604036"/>
    <w:rsid w:val="3F290BFB"/>
    <w:rsid w:val="48254EF3"/>
    <w:rsid w:val="4DE93D1E"/>
    <w:rsid w:val="6E473888"/>
    <w:rsid w:val="71AA0173"/>
    <w:rsid w:val="7F8E2E82"/>
    <w:rsid w:val="7FCB194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customStyle="1" w:styleId="8">
    <w:name w:val="四号正文"/>
    <w:basedOn w:val="1"/>
    <w:link w:val="9"/>
    <w:qFormat/>
    <w:uiPriority w:val="99"/>
    <w:pPr>
      <w:spacing w:line="360" w:lineRule="auto"/>
    </w:pPr>
    <w:rPr>
      <w:rFonts w:ascii="??" w:hAnsi="??" w:eastAsia="宋体"/>
      <w:color w:val="000000"/>
      <w:kern w:val="0"/>
      <w:sz w:val="28"/>
      <w:szCs w:val="21"/>
    </w:rPr>
  </w:style>
  <w:style w:type="character" w:customStyle="1" w:styleId="9">
    <w:name w:val="四号正文 Char"/>
    <w:link w:val="8"/>
    <w:qFormat/>
    <w:locked/>
    <w:uiPriority w:val="99"/>
    <w:rPr>
      <w:rFonts w:ascii="??" w:hAnsi="??" w:eastAsia="宋体" w:cs="Times New Roman"/>
      <w:color w:val="000000"/>
      <w:kern w:val="0"/>
      <w:sz w:val="28"/>
      <w:szCs w:val="21"/>
    </w:rPr>
  </w:style>
  <w:style w:type="paragraph" w:styleId="10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583</Words>
  <Characters>606</Characters>
  <Lines>4</Lines>
  <Paragraphs>1</Paragraphs>
  <TotalTime>2</TotalTime>
  <ScaleCrop>false</ScaleCrop>
  <LinksUpToDate>false</LinksUpToDate>
  <CharactersWithSpaces>607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2020-06-08T02:26:00Z</dcterms:created>
  <dc:creator>opi</dc:creator>
  <cp:lastModifiedBy>洛笙</cp:lastModifiedBy>
  <dcterms:modified xsi:type="dcterms:W3CDTF">2023-09-20T08:58:34Z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SaveFontToCloudKey">
    <vt:lpwstr>612997695_btnclosed</vt:lpwstr>
  </property>
  <property fmtid="{D5CDD505-2E9C-101B-9397-08002B2CF9AE}" pid="3" name="KSOProductBuildVer">
    <vt:lpwstr>2052-11.1.0.14309</vt:lpwstr>
  </property>
  <property fmtid="{D5CDD505-2E9C-101B-9397-08002B2CF9AE}" pid="4" name="ICV">
    <vt:lpwstr>3E49C2F3C2DB4D9295AA443FF71D2842</vt:lpwstr>
  </property>
</Properties>
</file>