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bookmarkStart w:id="0" w:name="_GoBack"/>
      <w:r>
        <w:rPr>
          <w:rFonts w:hint="default" w:ascii="Times New Roman" w:hAnsi="Times New Roman" w:eastAsia="黑体" w:cs="Times New Roman"/>
          <w:sz w:val="32"/>
          <w:szCs w:val="32"/>
        </w:rPr>
        <w:t>附件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3-13</w:t>
      </w:r>
    </w:p>
    <w:p>
      <w:pPr>
        <w:spacing w:line="580" w:lineRule="exact"/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山溪沟危险区点外点评估经费项目</w:t>
      </w:r>
    </w:p>
    <w:p>
      <w:pPr>
        <w:spacing w:line="580" w:lineRule="exact"/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绩效自评报告</w:t>
      </w:r>
    </w:p>
    <w:p>
      <w:pPr>
        <w:pStyle w:val="8"/>
        <w:spacing w:line="580" w:lineRule="exact"/>
        <w:ind w:firstLine="640"/>
        <w:jc w:val="center"/>
        <w:rPr>
          <w:rFonts w:hint="default" w:ascii="Times New Roman" w:hAnsi="Times New Roman" w:cs="Times New Roman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黑体" w:cs="Times New Roman"/>
          <w:sz w:val="32"/>
          <w:szCs w:val="32"/>
          <w:lang w:val="zh-CN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一、</w:t>
      </w:r>
      <w:r>
        <w:rPr>
          <w:rFonts w:hint="default" w:ascii="Times New Roman" w:hAnsi="Times New Roman" w:eastAsia="黑体" w:cs="Times New Roman"/>
          <w:sz w:val="32"/>
          <w:szCs w:val="32"/>
          <w:lang w:val="zh-CN"/>
        </w:rPr>
        <w:t>项目概况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（一）项目基本情况。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1</w:t>
      </w:r>
      <w:r>
        <w:rPr>
          <w:rFonts w:hint="default" w:ascii="Times New Roman" w:hAnsi="Times New Roman" w:cs="Times New Roman"/>
          <w:sz w:val="32"/>
          <w:szCs w:val="32"/>
          <w:lang w:val="zh-CN"/>
        </w:rPr>
        <w:t>．说明项目主管部门（单位）在该项目管理中的职能。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项目主管部门在该项目中的职能：管理、审核并支付该项目资金。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2</w:t>
      </w:r>
      <w:r>
        <w:rPr>
          <w:rFonts w:hint="default" w:ascii="Times New Roman" w:hAnsi="Times New Roman" w:cs="Times New Roman"/>
          <w:sz w:val="32"/>
          <w:szCs w:val="32"/>
          <w:lang w:val="zh-CN"/>
        </w:rPr>
        <w:t>．项目立项、资金申报的依据。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本项目使用财政资金。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3</w:t>
      </w:r>
      <w:r>
        <w:rPr>
          <w:rFonts w:hint="default" w:ascii="Times New Roman" w:hAnsi="Times New Roman" w:cs="Times New Roman"/>
          <w:sz w:val="32"/>
          <w:szCs w:val="32"/>
          <w:lang w:val="zh-CN"/>
        </w:rPr>
        <w:t>．资金管理办法制定情况，资金支持具体项目的条件、范围与支持方式概况。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用于调查工作费包干为9.2万元，协议生效后，甲方应向乙方支付费用30%，其余尾款待乙方取得批复并提交审定稿成果资料时，一次性支付。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（二）项目绩效目标。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1</w:t>
      </w:r>
      <w:r>
        <w:rPr>
          <w:rFonts w:hint="default" w:ascii="Times New Roman" w:hAnsi="Times New Roman" w:cs="Times New Roman"/>
          <w:sz w:val="32"/>
          <w:szCs w:val="32"/>
          <w:lang w:val="zh-CN"/>
        </w:rPr>
        <w:t>．项目主要内容。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复核、评估绵竹市山洪灾害危险区点外点5处。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2</w:t>
      </w:r>
      <w:r>
        <w:rPr>
          <w:rFonts w:hint="default" w:ascii="Times New Roman" w:hAnsi="Times New Roman" w:cs="Times New Roman"/>
          <w:sz w:val="32"/>
          <w:szCs w:val="32"/>
          <w:lang w:val="zh-CN"/>
        </w:rPr>
        <w:t>．项目应实现的具体绩效目标，包括目标的量化、细化情况以及项目实施进度计划等。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复核、评估绵竹市山洪灾害危险区点外点5处，2022年10月31日前完成率。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3</w:t>
      </w:r>
      <w:r>
        <w:rPr>
          <w:rFonts w:hint="default" w:ascii="Times New Roman" w:hAnsi="Times New Roman" w:cs="Times New Roman"/>
          <w:sz w:val="32"/>
          <w:szCs w:val="32"/>
          <w:lang w:val="zh-CN"/>
        </w:rPr>
        <w:t>．分析评价申报内容是否与实际相符，申报目标是否合理可行。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是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二、项目资金申报及使用情况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（一）资金计划、到位及使用情况（可用表格形式反映）。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sz w:val="32"/>
          <w:szCs w:val="32"/>
          <w:lang w:val="zh-CN"/>
        </w:rPr>
        <w:t>1</w:t>
      </w:r>
      <w:r>
        <w:rPr>
          <w:rFonts w:hint="default" w:ascii="Times New Roman" w:hAnsi="Times New Roman" w:eastAsia="楷体_GB2312" w:cs="Times New Roman"/>
          <w:sz w:val="32"/>
          <w:szCs w:val="32"/>
          <w:lang w:val="zh-CN"/>
        </w:rPr>
        <w:t>．资金计划。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项目资金来源于财政预算。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sz w:val="32"/>
          <w:szCs w:val="32"/>
          <w:lang w:val="zh-CN"/>
        </w:rPr>
        <w:t>2</w:t>
      </w:r>
      <w:r>
        <w:rPr>
          <w:rFonts w:hint="default" w:ascii="Times New Roman" w:hAnsi="Times New Roman" w:eastAsia="楷体_GB2312" w:cs="Times New Roman"/>
          <w:sz w:val="32"/>
          <w:szCs w:val="32"/>
          <w:lang w:val="zh-CN"/>
        </w:rPr>
        <w:t>．资金到位。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资金已到位。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sz w:val="32"/>
          <w:szCs w:val="32"/>
          <w:lang w:val="zh-CN"/>
        </w:rPr>
        <w:t>3</w:t>
      </w:r>
      <w:r>
        <w:rPr>
          <w:rFonts w:hint="default" w:ascii="Times New Roman" w:hAnsi="Times New Roman" w:eastAsia="楷体_GB2312" w:cs="Times New Roman"/>
          <w:sz w:val="32"/>
          <w:szCs w:val="32"/>
          <w:lang w:val="zh-CN"/>
        </w:rPr>
        <w:t>．资金使用。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项目资金已按合同全部支付。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（二）项目财务管理情况。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项目实施单位财务管理制度健全，严格执行财务管理制度，账务处理及时，会计核算规范。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三、项目实施及管理情况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结合项目组织实施管理办法，重点围绕以下内容进行分析评价，并对自评中发现的问题分析说明。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（一）项目组织架构及实施流程。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根据2022年8月15日局务会通知〔2022〕-8-2 审议复核山洪灾害危险区点外点，采用竞争性谈判的方式选取第三方机构</w:t>
      </w:r>
      <w:r>
        <w:rPr>
          <w:rFonts w:hint="default" w:ascii="Times New Roman" w:hAnsi="Times New Roman" w:cs="Times New Roman"/>
          <w:sz w:val="32"/>
          <w:szCs w:val="32"/>
          <w:lang w:val="zh-CN"/>
        </w:rPr>
        <w:t>。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2022年8月31日评选出实施单位为四川省地质矿产勘查开发局化探队，2022年9月2日开工，2022年10月31日提交调查报告，2022年11月4日调查报告成果通过专家评审。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（二）项目管理情况。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严格按合同管理。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（三）项目监管情况。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严格按照合同约定的条款监管实施单位。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四、项目绩效情况</w:t>
      </w:r>
      <w:r>
        <w:rPr>
          <w:rFonts w:hint="default" w:ascii="Times New Roman" w:hAnsi="Times New Roman" w:cs="Times New Roman"/>
          <w:sz w:val="32"/>
          <w:szCs w:val="32"/>
          <w:lang w:val="zh-CN"/>
        </w:rPr>
        <w:tab/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（一）项目完成情况。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项目完成的数量、质量、时效、成本等情况完全符合预定目标，成本控制在预算内。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（二）项目效益情况。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为我市山洪灾害防治工作提供指导意见。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五、评价结论及建议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（一）评价结论。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合格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（二）存在的问题。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无</w:t>
      </w:r>
      <w:r>
        <w:rPr>
          <w:rFonts w:hint="default" w:ascii="Times New Roman" w:hAnsi="Times New Roman" w:cs="Times New Roman"/>
          <w:sz w:val="32"/>
          <w:szCs w:val="32"/>
          <w:lang w:val="zh-CN"/>
        </w:rPr>
        <w:tab/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（三）相关建议。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无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Q1ZjE2NjM1NWZkYThmODIwOGJiNmJmNGQzMzM0MTUifQ=="/>
  </w:docVars>
  <w:rsids>
    <w:rsidRoot w:val="00FD3EFA"/>
    <w:rsid w:val="001C6BC6"/>
    <w:rsid w:val="00291918"/>
    <w:rsid w:val="002E7D7A"/>
    <w:rsid w:val="00427240"/>
    <w:rsid w:val="00516306"/>
    <w:rsid w:val="00543D64"/>
    <w:rsid w:val="00572F4E"/>
    <w:rsid w:val="005842A2"/>
    <w:rsid w:val="008F6FBC"/>
    <w:rsid w:val="008F788A"/>
    <w:rsid w:val="00A25407"/>
    <w:rsid w:val="00A36A47"/>
    <w:rsid w:val="00AB1E4A"/>
    <w:rsid w:val="00AC3975"/>
    <w:rsid w:val="00E10AB9"/>
    <w:rsid w:val="00E4357F"/>
    <w:rsid w:val="00E90284"/>
    <w:rsid w:val="00F251E9"/>
    <w:rsid w:val="00F67C8D"/>
    <w:rsid w:val="00F951B3"/>
    <w:rsid w:val="00FD3EFA"/>
    <w:rsid w:val="00FD62E7"/>
    <w:rsid w:val="07532393"/>
    <w:rsid w:val="08586463"/>
    <w:rsid w:val="18E80F56"/>
    <w:rsid w:val="1C342697"/>
    <w:rsid w:val="250305F5"/>
    <w:rsid w:val="2E516B51"/>
    <w:rsid w:val="37191C2B"/>
    <w:rsid w:val="5490231F"/>
    <w:rsid w:val="68822F5E"/>
    <w:rsid w:val="7B23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customStyle="1" w:styleId="8">
    <w:name w:val="四号正文"/>
    <w:basedOn w:val="1"/>
    <w:link w:val="9"/>
    <w:qFormat/>
    <w:uiPriority w:val="99"/>
    <w:pPr>
      <w:spacing w:line="360" w:lineRule="auto"/>
    </w:pPr>
    <w:rPr>
      <w:rFonts w:ascii="??" w:hAnsi="??" w:eastAsia="宋体"/>
      <w:color w:val="000000"/>
      <w:kern w:val="0"/>
      <w:sz w:val="28"/>
      <w:szCs w:val="21"/>
    </w:rPr>
  </w:style>
  <w:style w:type="character" w:customStyle="1" w:styleId="9">
    <w:name w:val="四号正文 Char"/>
    <w:link w:val="8"/>
    <w:qFormat/>
    <w:locked/>
    <w:uiPriority w:val="99"/>
    <w:rPr>
      <w:rFonts w:ascii="??" w:hAnsi="??" w:eastAsia="宋体" w:cs="Times New Roman"/>
      <w:color w:val="000000"/>
      <w:kern w:val="0"/>
      <w:sz w:val="2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856</Words>
  <Characters>891</Characters>
  <Lines>9</Lines>
  <Paragraphs>2</Paragraphs>
  <TotalTime>4</TotalTime>
  <ScaleCrop>false</ScaleCrop>
  <LinksUpToDate>false</LinksUpToDate>
  <CharactersWithSpaces>894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2020-06-08T02:26:00Z</dcterms:created>
  <dc:creator>opi</dc:creator>
  <cp:lastModifiedBy>洛笙</cp:lastModifiedBy>
  <dcterms:modified xsi:type="dcterms:W3CDTF">2023-09-20T08:29:44Z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35F3D2766185410CB6E338524C486F43_12</vt:lpwstr>
  </property>
</Properties>
</file>