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  <w:lang w:val="en-US" w:eastAsia="zh-CN"/>
        </w:rPr>
        <w:t xml:space="preserve">     </w:t>
      </w:r>
      <w:r>
        <w:rPr>
          <w:rFonts w:hint="eastAsia" w:ascii="仿宋_GB2312" w:hAnsi="宋体"/>
        </w:rPr>
        <w:t>（</w:t>
      </w:r>
      <w:r>
        <w:rPr>
          <w:rFonts w:hint="eastAsia"/>
          <w:lang w:val="en-US" w:eastAsia="zh-CN"/>
        </w:rPr>
        <w:t>资产维护管理费</w:t>
      </w:r>
      <w:r>
        <w:rPr>
          <w:rFonts w:hint="eastAsia" w:ascii="仿宋_GB2312" w:hAnsi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为了保障本单位日常工作正常运转，有计划合理的使用本单位维修管理费用，将上级拨付的实实在在用在本单位维修管理上，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我单位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根据竹财监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[2022]208号通知要求，从发展的角度出发，将每一分钱用在刀刃上，保证本单位日常工作和后勤开支，使本单位各项工作正常运转，促进本单位高效发展。本次根据上级要求，我单位对2021年管理维修费等情况进行自纠自查，情况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一、自查范围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绵竹市农业农村局局机关、农安中心、疫控中心、农机监理所、农机推广站及局属镇乡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畜牧站的维修管理费用使用情况。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二、项目自评步骤及方法。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按照竹财监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[2021]145号文件要求，参照项目绩效评价指标体系开展自评。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三、项目资金使用情况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720" w:leftChars="0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资金使用明细，见下表：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关于绵竹市农业农村维修管理费使用明细表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</w:p>
    <w:tbl>
      <w:tblPr>
        <w:tblStyle w:val="7"/>
        <w:tblW w:w="8509" w:type="dxa"/>
        <w:tblInd w:w="-2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1486"/>
        <w:gridCol w:w="1691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</w:trPr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  <w:t>项目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  <w:t>预计金额（万元）</w:t>
            </w:r>
          </w:p>
        </w:tc>
        <w:tc>
          <w:tcPr>
            <w:tcW w:w="16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  <w:t>发生金额（万元）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auto"/>
                <w:kern w:val="2"/>
                <w:sz w:val="28"/>
                <w:szCs w:val="28"/>
                <w:lang w:val="zh-CN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</w:trPr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  <w:t>汉旺镇畜牧站维修费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18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.00</w:t>
            </w:r>
          </w:p>
        </w:tc>
        <w:tc>
          <w:tcPr>
            <w:tcW w:w="16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18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.00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</w:trPr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  <w:t>合计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18.00</w:t>
            </w:r>
          </w:p>
        </w:tc>
        <w:tc>
          <w:tcPr>
            <w:tcW w:w="16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18.00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zh-CN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项目财务管理情况。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总体评价该项目实施期间严格执行财务管理制度，账务处理及时，会计核算规范。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该管理维修费用使用已达到预计的效果，对维持本单位日常工作运转和迎检工作起到支撑作用。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四、项目实施及管理情况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（一）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项目组织架构及实施流程。该项目由办公室及相关镇街畜牧兽医站按申请的维修事项，做好资料初审，再由各相关分管领导按程序审批报账，最终由各局财务支付。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（二）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项目管理情况。该项目实施严格按照财务管理等制度使用。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zh-CN" w:eastAsia="zh-CN" w:bidi="ar-SA"/>
        </w:rPr>
        <w:t>（三）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项目监管情况。该项目实施严格按照财务管理制度使用，按程序组织实施、审批、支付，已达到预期效果。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zh-CN" w:eastAsia="zh-CN" w:bidi="ar-SA"/>
        </w:rPr>
        <w:t>五、存在问题及建议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zh-CN" w:eastAsia="zh-CN" w:bidi="ar-SA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  <w:t>维修管理费使用良好，已达预期效果，暂时未发现问题。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zh-CN" w:eastAsia="zh-CN" w:bidi="ar-SA"/>
        </w:rPr>
        <w:t>（二）相关建议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1.年末对房屋及构筑物等进行系统检修，制订次年维修计划，建立优先目录，梯次维修，实现资金效用最大化。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2.进一步加强日常管护，做好日常维修维护，延长大修的时限，节约资金。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jc w:val="right"/>
        <w:textAlignment w:val="auto"/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jc w:val="right"/>
        <w:textAlignment w:val="auto"/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jc w:val="right"/>
        <w:textAlignment w:val="auto"/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  <w:t>绵竹市农业农村局办公室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jc w:val="right"/>
        <w:textAlignment w:val="auto"/>
        <w:rPr>
          <w:rFonts w:hint="default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  <w:t>2022年6月16</w:t>
      </w:r>
      <w:bookmarkStart w:id="0" w:name="_GoBack"/>
      <w:bookmarkEnd w:id="0"/>
      <w:r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jc w:val="righ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jc w:val="righ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zh-CN" w:eastAsia="zh-CN" w:bidi="ar-SA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AndChars" w:linePitch="45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altName w:val="宋体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2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291918"/>
    <w:rsid w:val="002E7D7A"/>
    <w:rsid w:val="00427240"/>
    <w:rsid w:val="00543D64"/>
    <w:rsid w:val="00572F4E"/>
    <w:rsid w:val="005842A2"/>
    <w:rsid w:val="008F6FBC"/>
    <w:rsid w:val="008F788A"/>
    <w:rsid w:val="00A36A47"/>
    <w:rsid w:val="00AC3975"/>
    <w:rsid w:val="00E4357F"/>
    <w:rsid w:val="00F251E9"/>
    <w:rsid w:val="00FD3EFA"/>
    <w:rsid w:val="00FD62E7"/>
    <w:rsid w:val="0A315F4D"/>
    <w:rsid w:val="0A814E5D"/>
    <w:rsid w:val="0B047C64"/>
    <w:rsid w:val="0BA0351F"/>
    <w:rsid w:val="1837287C"/>
    <w:rsid w:val="1E0C4694"/>
    <w:rsid w:val="20B17D7B"/>
    <w:rsid w:val="2B634DE7"/>
    <w:rsid w:val="372D7B12"/>
    <w:rsid w:val="3CF3400A"/>
    <w:rsid w:val="5B983AFE"/>
    <w:rsid w:val="6F504086"/>
    <w:rsid w:val="74D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1">
    <w:name w:val="四号正文"/>
    <w:basedOn w:val="1"/>
    <w:link w:val="12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2">
    <w:name w:val="四号正文 Char"/>
    <w:link w:val="11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195</Words>
  <Characters>1112</Characters>
  <Lines>9</Lines>
  <Paragraphs>2</Paragraphs>
  <TotalTime>4</TotalTime>
  <ScaleCrop>false</ScaleCrop>
  <LinksUpToDate>false</LinksUpToDate>
  <CharactersWithSpaces>1305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Administrator</cp:lastModifiedBy>
  <dcterms:modified xsi:type="dcterms:W3CDTF">2022-06-15T09:01:14Z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D4041B753BBF4FEA933EB1150E30B3B4</vt:lpwstr>
  </property>
  <property fmtid="{D5CDD505-2E9C-101B-9397-08002B2CF9AE}" pid="4" name="KSOSaveFontToCloudKey">
    <vt:lpwstr>366507222_btnclosed</vt:lpwstr>
  </property>
</Properties>
</file>