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pStyle w:val="8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（农民增收工作经费）</w:t>
      </w:r>
    </w:p>
    <w:p>
      <w:pPr>
        <w:pStyle w:val="8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  <w:r>
        <w:rPr>
          <w:rFonts w:hint="eastAsia" w:ascii="仿宋_GB2312" w:hAnsi="仿宋_GB2312" w:cs="仿宋_GB2312"/>
        </w:rPr>
        <w:t>为扎实做好全市农村住户调查工作，充分发挥农民增收工作经费使用效益，</w:t>
      </w:r>
      <w:bookmarkStart w:id="0" w:name="_GoBack"/>
      <w:bookmarkEnd w:id="0"/>
      <w:r>
        <w:rPr>
          <w:rFonts w:hint="eastAsia" w:ascii="仿宋_GB2312" w:hAnsi="仿宋_GB2312" w:cs="仿宋_GB2312"/>
        </w:rPr>
        <w:t>每年安排1万元给涉及住户调查工作的村，对有意愿进行农业产业发展、自主就业创业的记账户进行生产就业扶持，对因病、因灾等导致家庭可支配收入明显减少的农村记账户进行临时救济，对记账户业务开展认真负责的给予一定奖励等。</w:t>
      </w:r>
      <w:r>
        <w:rPr>
          <w:rFonts w:hint="eastAsia" w:ascii="仿宋_GB2312" w:hAnsi="仿宋_GB2312" w:cs="仿宋_GB2312"/>
          <w:highlight w:val="none"/>
        </w:rPr>
        <w:t>涉及什地镇、广济镇、麓棠镇、富新镇、九龙镇、清平镇各拨付1万元；孝德镇、新市镇各拨付2万元。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仿宋_GB2312" w:hAnsi="宋体"/>
          <w:lang w:val="zh-CN"/>
        </w:rPr>
        <w:t>各镇对涉及住户调查点的村均制定助农增收计划，将农民增收工作经费主要用于农业资料补助、产业帮扶补助、安排公益性岗位等方面，通过调整农业产业结构、拓宽增收渠道、强化政策落实等举措，增强记账户积极性，做实增收工作，</w:t>
      </w:r>
      <w:r>
        <w:rPr>
          <w:rFonts w:hint="eastAsia" w:ascii="仿宋_GB2312" w:hAnsi="宋体"/>
          <w:highlight w:val="none"/>
          <w:lang w:val="zh-CN"/>
        </w:rPr>
        <w:t>202</w:t>
      </w:r>
      <w:r>
        <w:rPr>
          <w:rFonts w:hint="eastAsia" w:ascii="仿宋_GB2312" w:hAnsi="宋体"/>
          <w:highlight w:val="none"/>
          <w:lang w:val="en-US" w:eastAsia="zh-CN"/>
        </w:rPr>
        <w:t>1</w:t>
      </w:r>
      <w:r>
        <w:rPr>
          <w:rFonts w:hint="eastAsia" w:ascii="仿宋_GB2312" w:hAnsi="宋体"/>
          <w:highlight w:val="none"/>
          <w:lang w:val="zh-CN"/>
        </w:rPr>
        <w:t>年绵竹农村居民人均可支配收入实现</w:t>
      </w:r>
      <w:r>
        <w:rPr>
          <w:rFonts w:hint="eastAsia" w:ascii="仿宋_GB2312" w:hAnsi="宋体"/>
          <w:highlight w:val="none"/>
          <w:lang w:val="en-US" w:eastAsia="zh-CN"/>
        </w:rPr>
        <w:t>24204.08</w:t>
      </w:r>
      <w:r>
        <w:rPr>
          <w:rFonts w:hint="eastAsia" w:ascii="仿宋_GB2312" w:hAnsi="宋体"/>
          <w:highlight w:val="none"/>
          <w:lang w:val="zh-CN"/>
        </w:rPr>
        <w:t>元，同比增长</w:t>
      </w:r>
      <w:r>
        <w:rPr>
          <w:rFonts w:hint="eastAsia" w:ascii="仿宋_GB2312" w:hAnsi="宋体"/>
          <w:highlight w:val="none"/>
          <w:lang w:val="en-US" w:eastAsia="zh-CN"/>
        </w:rPr>
        <w:t>10.5</w:t>
      </w:r>
      <w:r>
        <w:rPr>
          <w:rFonts w:hint="eastAsia" w:ascii="仿宋_GB2312" w:hAnsi="宋体"/>
          <w:highlight w:val="none"/>
          <w:lang w:val="zh-CN"/>
        </w:rPr>
        <w:t>％。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pStyle w:val="10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对项目资金使用情况、项目管理情况、项目实施情况及项目绩效等方面进行自查和评价。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仿宋_GB2312" w:hAnsi="宋体"/>
          <w:highlight w:val="none"/>
          <w:lang w:val="zh-CN"/>
        </w:rPr>
        <w:t>绵竹市农业农村局印发文件要求各镇及时拨付农民增收工作经费，相关镇报送关于请求解决农民增收工作经费的请示，内容涉及资金安排计划和用途，收到相关资料后，绵竹市农业农村局按照资金拨付程序进行拨付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1</w:t>
      </w:r>
      <w:r>
        <w:rPr>
          <w:rFonts w:hint="eastAsia" w:ascii="仿宋_GB2312" w:hAnsi="宋体"/>
          <w:lang w:val="zh-CN"/>
        </w:rPr>
        <w:t>年农民增收工作经费已到位，绵竹市农业农村局按照资金拨付程序进行拨付，目前已全部拨付至相关镇。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实施单位财务管理制度健全，严格执行财务管理制度，账务处理及时，会计核算符合规范。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项目资金由绵竹市农业农村局进行拨付给各镇，各镇负责资金管理及使用，确保资金用于住户调查工作。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相关镇村按照资金使用计划结合工作实际，按照规定使用农民增收资金。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加强住户调查工作，定期入户走访了解资金使用情况，同时强化宣传，让记账户全面、准确了解记账补贴有关政策。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全市相关镇村积极做好住户增收调查工作，待经费拨付后按照增收计划进行兑现。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强化政策落实，落实资金使用，增强记账户积极性，做实增收工作，促进农民增收致富，完成全年农业经济部门任务。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720"/>
        <w:rPr>
          <w:rFonts w:hint="eastAsia"/>
        </w:rPr>
      </w:pPr>
      <w:r>
        <w:rPr>
          <w:rFonts w:hint="eastAsia"/>
        </w:rPr>
        <w:t>建设项目严格</w:t>
      </w:r>
      <w:r>
        <w:rPr>
          <w:rFonts w:hint="eastAsia"/>
          <w:lang w:val="zh-CN"/>
        </w:rPr>
        <w:t>按照项目建设与资金管理的办法和规定进行管理。</w:t>
      </w:r>
      <w:r>
        <w:rPr>
          <w:rFonts w:hint="eastAsia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" w:hAnsi="楷体" w:eastAsia="楷体" w:cs="楷体"/>
          <w:b/>
          <w:bCs/>
        </w:rPr>
        <w:t>一是</w:t>
      </w:r>
      <w:r>
        <w:rPr>
          <w:rFonts w:hint="eastAsia"/>
        </w:rPr>
        <w:t>项目实施过程中项目资料收集有待加强。</w:t>
      </w:r>
      <w:r>
        <w:rPr>
          <w:rFonts w:hint="eastAsia" w:ascii="楷体" w:hAnsi="楷体" w:eastAsia="楷体" w:cs="楷体"/>
          <w:b/>
          <w:bCs/>
        </w:rPr>
        <w:t>二是</w:t>
      </w:r>
      <w:r>
        <w:rPr>
          <w:rFonts w:hint="eastAsia"/>
        </w:rPr>
        <w:t>项目资金拨付进度有待加强。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" w:hAnsi="楷体" w:eastAsia="楷体" w:cs="楷体"/>
          <w:b/>
          <w:bCs/>
        </w:rPr>
        <w:t>一是</w:t>
      </w:r>
      <w:r>
        <w:rPr>
          <w:rFonts w:hint="eastAsia" w:ascii="仿宋_GB2312" w:hAnsi="仿宋_GB2312" w:cs="仿宋_GB2312"/>
        </w:rPr>
        <w:t>建议各镇乡项目实施监管负责人加强对项目实施资料的收集、整理、汇总。</w:t>
      </w:r>
      <w:r>
        <w:rPr>
          <w:rFonts w:hint="eastAsia" w:ascii="楷体" w:hAnsi="楷体" w:eastAsia="楷体" w:cs="楷体"/>
          <w:b/>
          <w:bCs/>
        </w:rPr>
        <w:t>二是</w:t>
      </w:r>
      <w:r>
        <w:rPr>
          <w:rFonts w:hint="eastAsia" w:ascii="仿宋_GB2312" w:hAnsi="仿宋_GB2312" w:cs="仿宋_GB2312"/>
        </w:rPr>
        <w:t>建议镇乡提高拨付资金进度，确保项目资金尽快拨付。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MzRhNTg4YTBmZDU0YmNiNzRlODlmNDM3YTI0NjcifQ=="/>
  </w:docVars>
  <w:rsids>
    <w:rsidRoot w:val="00FD3EFA"/>
    <w:rsid w:val="00091823"/>
    <w:rsid w:val="000A6B75"/>
    <w:rsid w:val="001B6DD2"/>
    <w:rsid w:val="00291918"/>
    <w:rsid w:val="002B4176"/>
    <w:rsid w:val="002E7D7A"/>
    <w:rsid w:val="00427240"/>
    <w:rsid w:val="00543D64"/>
    <w:rsid w:val="00572F4E"/>
    <w:rsid w:val="005842A2"/>
    <w:rsid w:val="005F69F9"/>
    <w:rsid w:val="00803C81"/>
    <w:rsid w:val="008E1BA7"/>
    <w:rsid w:val="008F6FBC"/>
    <w:rsid w:val="008F788A"/>
    <w:rsid w:val="00A36A47"/>
    <w:rsid w:val="00A82BB0"/>
    <w:rsid w:val="00AC3975"/>
    <w:rsid w:val="00C87A70"/>
    <w:rsid w:val="00CB2BA5"/>
    <w:rsid w:val="00D53265"/>
    <w:rsid w:val="00E4357F"/>
    <w:rsid w:val="00EF47A0"/>
    <w:rsid w:val="00F251E9"/>
    <w:rsid w:val="00F90B49"/>
    <w:rsid w:val="00FD3EFA"/>
    <w:rsid w:val="00FD62E7"/>
    <w:rsid w:val="106E32AC"/>
    <w:rsid w:val="3D366ED9"/>
    <w:rsid w:val="4A9C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  <w:style w:type="paragraph" w:customStyle="1" w:styleId="10">
    <w:name w:val="正文2"/>
    <w:basedOn w:val="1"/>
    <w:next w:val="1"/>
    <w:qFormat/>
    <w:uiPriority w:val="0"/>
    <w:rPr>
      <w:rFonts w:eastAsia="宋体"/>
      <w:sz w:val="21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1190</Words>
  <Characters>1206</Characters>
  <Lines>9</Lines>
  <Paragraphs>2</Paragraphs>
  <TotalTime>26</TotalTime>
  <ScaleCrop>false</ScaleCrop>
  <LinksUpToDate>false</LinksUpToDate>
  <CharactersWithSpaces>1207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2021-05-19T08:58:00Z</dcterms:created>
  <dc:creator>opi</dc:creator>
  <cp:lastModifiedBy>Administrator</cp:lastModifiedBy>
  <dcterms:modified xsi:type="dcterms:W3CDTF">2022-05-30T01:32:18Z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80FCEF6186D54106AAB070CD4772B4C9</vt:lpwstr>
  </property>
</Properties>
</file>