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639" w:rsidRDefault="00DD4801" w:rsidP="00DD4801">
      <w:pPr>
        <w:pStyle w:val="a5"/>
        <w:spacing w:line="580" w:lineRule="exact"/>
        <w:jc w:val="center"/>
        <w:rPr>
          <w:rFonts w:ascii="仿宋_GB2312" w:eastAsia="仿宋_GB2312" w:hAnsi="宋体"/>
          <w:color w:val="auto"/>
          <w:kern w:val="2"/>
          <w:sz w:val="32"/>
          <w:szCs w:val="32"/>
        </w:rPr>
      </w:pPr>
      <w:bookmarkStart w:id="0" w:name="_GoBack"/>
      <w:bookmarkEnd w:id="0"/>
      <w:r w:rsidRPr="00DD4801">
        <w:rPr>
          <w:rFonts w:ascii="方正小标宋简体" w:eastAsia="方正小标宋简体" w:hAnsi="宋体" w:hint="eastAsia"/>
          <w:sz w:val="44"/>
          <w:szCs w:val="44"/>
        </w:rPr>
        <w:t>高素质农民</w:t>
      </w:r>
      <w:r w:rsidR="00774341">
        <w:rPr>
          <w:rFonts w:ascii="方正小标宋简体" w:eastAsia="方正小标宋简体" w:hAnsi="宋体" w:hint="eastAsia"/>
          <w:sz w:val="44"/>
          <w:szCs w:val="44"/>
        </w:rPr>
        <w:t>培育项目支出绩效自评报告</w:t>
      </w:r>
    </w:p>
    <w:p w:rsidR="00581639" w:rsidRDefault="00774341">
      <w:pPr>
        <w:spacing w:line="580" w:lineRule="exact"/>
        <w:jc w:val="center"/>
        <w:rPr>
          <w:rFonts w:ascii="仿宋_GB2312" w:hAnsi="宋体"/>
        </w:rPr>
      </w:pPr>
      <w:r>
        <w:rPr>
          <w:rFonts w:ascii="仿宋_GB2312" w:hAnsi="宋体" w:hint="eastAsia"/>
        </w:rPr>
        <w:t>（</w:t>
      </w:r>
      <w:r w:rsidR="00DD4801" w:rsidRPr="00DD4801">
        <w:rPr>
          <w:rFonts w:ascii="仿宋_GB2312" w:hAnsi="宋体" w:hint="eastAsia"/>
        </w:rPr>
        <w:t>2021年中央财政农业生产发展资金（高素质农民培育）</w:t>
      </w:r>
      <w:r>
        <w:rPr>
          <w:rFonts w:ascii="仿宋_GB2312" w:hAnsi="宋体" w:hint="eastAsia"/>
        </w:rPr>
        <w:t>）</w:t>
      </w:r>
    </w:p>
    <w:p w:rsidR="00581639" w:rsidRDefault="00581639">
      <w:pPr>
        <w:pStyle w:val="a5"/>
        <w:spacing w:line="580" w:lineRule="exact"/>
        <w:ind w:firstLine="640"/>
        <w:jc w:val="center"/>
        <w:rPr>
          <w:rFonts w:ascii="宋体" w:hint="eastAsia"/>
          <w:color w:val="auto"/>
          <w:kern w:val="2"/>
          <w:sz w:val="32"/>
          <w:szCs w:val="32"/>
        </w:rPr>
      </w:pPr>
    </w:p>
    <w:p w:rsidR="00581639" w:rsidRDefault="00774341">
      <w:pPr>
        <w:adjustRightInd w:val="0"/>
        <w:snapToGrid w:val="0"/>
        <w:spacing w:line="580" w:lineRule="exact"/>
        <w:ind w:firstLine="720"/>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p>
    <w:p w:rsidR="00581639" w:rsidRDefault="00774341">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（一）项目基本情况。</w:t>
      </w:r>
    </w:p>
    <w:p w:rsidR="00581639" w:rsidRDefault="00774341">
      <w:pPr>
        <w:adjustRightInd w:val="0"/>
        <w:snapToGrid w:val="0"/>
        <w:spacing w:line="580" w:lineRule="exact"/>
        <w:ind w:firstLine="720"/>
        <w:rPr>
          <w:rFonts w:ascii="仿宋_GB2312" w:hAnsi="宋体"/>
          <w:b/>
          <w:lang w:val="zh-CN"/>
        </w:rPr>
      </w:pPr>
      <w:r>
        <w:rPr>
          <w:rFonts w:ascii="仿宋_GB2312" w:hAnsi="宋体"/>
          <w:b/>
          <w:lang w:val="zh-CN"/>
        </w:rPr>
        <w:t>1</w:t>
      </w:r>
      <w:r>
        <w:rPr>
          <w:rFonts w:ascii="仿宋_GB2312" w:hAnsi="宋体" w:hint="eastAsia"/>
          <w:b/>
          <w:lang w:val="zh-CN"/>
        </w:rPr>
        <w:t>．说明项目主管部门（单位）在该项目管理中的职能。</w:t>
      </w:r>
    </w:p>
    <w:p w:rsidR="00581639" w:rsidRDefault="00774341">
      <w:pPr>
        <w:adjustRightInd w:val="0"/>
        <w:snapToGrid w:val="0"/>
        <w:spacing w:line="580" w:lineRule="exact"/>
        <w:ind w:firstLine="720"/>
        <w:rPr>
          <w:rFonts w:ascii="仿宋_GB2312" w:hAnsi="宋体"/>
          <w:lang w:val="zh-CN"/>
        </w:rPr>
      </w:pPr>
      <w:r>
        <w:rPr>
          <w:rFonts w:ascii="仿宋_GB2312" w:hAnsi="宋体" w:hint="eastAsia"/>
          <w:lang w:val="zh-CN"/>
        </w:rPr>
        <w:t>绵竹市农业农村局为该项目的主管部门</w:t>
      </w:r>
      <w:r>
        <w:rPr>
          <w:rFonts w:ascii="仿宋_GB2312" w:hAnsi="仿宋" w:hint="eastAsia"/>
        </w:rPr>
        <w:t>负责统筹协调相关部门、制定政策、项目监管、资金管理等工作。</w:t>
      </w:r>
    </w:p>
    <w:p w:rsidR="00581639" w:rsidRDefault="00774341">
      <w:pPr>
        <w:adjustRightInd w:val="0"/>
        <w:snapToGrid w:val="0"/>
        <w:spacing w:line="580" w:lineRule="exact"/>
        <w:ind w:firstLine="720"/>
        <w:rPr>
          <w:rFonts w:ascii="仿宋_GB2312" w:hAnsi="宋体"/>
          <w:b/>
          <w:lang w:val="zh-CN"/>
        </w:rPr>
      </w:pPr>
      <w:r>
        <w:rPr>
          <w:rFonts w:ascii="仿宋_GB2312" w:hAnsi="宋体"/>
          <w:b/>
          <w:lang w:val="zh-CN"/>
        </w:rPr>
        <w:t>2</w:t>
      </w:r>
      <w:r>
        <w:rPr>
          <w:rFonts w:ascii="仿宋_GB2312" w:hAnsi="宋体" w:hint="eastAsia"/>
          <w:b/>
          <w:lang w:val="zh-CN"/>
        </w:rPr>
        <w:t>．项目立项、资金申报的依据。</w:t>
      </w:r>
    </w:p>
    <w:p w:rsidR="00581639" w:rsidRDefault="00774341">
      <w:pPr>
        <w:adjustRightInd w:val="0"/>
        <w:snapToGrid w:val="0"/>
        <w:spacing w:line="580" w:lineRule="exact"/>
        <w:ind w:firstLine="720"/>
        <w:rPr>
          <w:rFonts w:ascii="仿宋_GB2312" w:hAnsi="仿宋" w:cs="宋体"/>
          <w:kern w:val="0"/>
        </w:rPr>
      </w:pPr>
      <w:r>
        <w:rPr>
          <w:rFonts w:ascii="仿宋_GB2312" w:hAnsi="仿宋" w:cs="宋体" w:hint="eastAsia"/>
          <w:kern w:val="0"/>
        </w:rPr>
        <w:t>四川省农业农村厅《关于做好</w:t>
      </w:r>
      <w:r>
        <w:rPr>
          <w:rFonts w:ascii="仿宋_GB2312" w:hAnsi="仿宋" w:cs="宋体" w:hint="eastAsia"/>
          <w:kern w:val="0"/>
        </w:rPr>
        <w:t>2021</w:t>
      </w:r>
      <w:r>
        <w:rPr>
          <w:rFonts w:ascii="仿宋_GB2312" w:hAnsi="仿宋" w:cs="宋体" w:hint="eastAsia"/>
          <w:kern w:val="0"/>
        </w:rPr>
        <w:t>年高素质农民培育工作的通知》</w:t>
      </w:r>
      <w:r>
        <w:rPr>
          <w:rFonts w:ascii="仿宋_GB2312" w:hAnsi="仿宋" w:cs="宋体" w:hint="eastAsia"/>
          <w:kern w:val="0"/>
        </w:rPr>
        <w:t>(</w:t>
      </w:r>
      <w:r>
        <w:rPr>
          <w:rFonts w:ascii="仿宋_GB2312" w:hAnsi="仿宋" w:cs="宋体" w:hint="eastAsia"/>
          <w:kern w:val="0"/>
        </w:rPr>
        <w:t>川农函〔</w:t>
      </w:r>
      <w:r>
        <w:rPr>
          <w:rFonts w:ascii="仿宋_GB2312" w:hAnsi="仿宋" w:cs="宋体" w:hint="eastAsia"/>
          <w:kern w:val="0"/>
        </w:rPr>
        <w:t>2021</w:t>
      </w:r>
      <w:r>
        <w:rPr>
          <w:rFonts w:ascii="仿宋_GB2312" w:hAnsi="仿宋" w:cs="宋体" w:hint="eastAsia"/>
          <w:kern w:val="0"/>
        </w:rPr>
        <w:t>〕</w:t>
      </w:r>
      <w:r>
        <w:rPr>
          <w:rFonts w:ascii="仿宋_GB2312" w:hAnsi="仿宋" w:cs="宋体" w:hint="eastAsia"/>
          <w:kern w:val="0"/>
        </w:rPr>
        <w:t>287</w:t>
      </w:r>
      <w:r>
        <w:rPr>
          <w:rFonts w:ascii="仿宋_GB2312" w:hAnsi="仿宋" w:cs="宋体" w:hint="eastAsia"/>
          <w:kern w:val="0"/>
        </w:rPr>
        <w:t>号</w:t>
      </w:r>
      <w:r>
        <w:rPr>
          <w:rFonts w:ascii="仿宋_GB2312" w:hAnsi="仿宋" w:cs="宋体" w:hint="eastAsia"/>
          <w:kern w:val="0"/>
        </w:rPr>
        <w:t>)</w:t>
      </w:r>
    </w:p>
    <w:p w:rsidR="00581639" w:rsidRDefault="00774341">
      <w:pPr>
        <w:adjustRightInd w:val="0"/>
        <w:snapToGrid w:val="0"/>
        <w:spacing w:line="580" w:lineRule="exact"/>
        <w:ind w:firstLine="720"/>
        <w:rPr>
          <w:rFonts w:ascii="仿宋_GB2312" w:hAnsi="宋体"/>
          <w:lang w:val="zh-CN"/>
        </w:rPr>
      </w:pPr>
      <w:r>
        <w:rPr>
          <w:rFonts w:ascii="仿宋_GB2312" w:hAnsi="仿宋" w:cs="宋体" w:hint="eastAsia"/>
          <w:kern w:val="0"/>
        </w:rPr>
        <w:t>四川省财政厅、四川省农业农村厅《关于提前下达</w:t>
      </w:r>
      <w:r>
        <w:rPr>
          <w:rFonts w:ascii="仿宋_GB2312" w:hAnsi="仿宋" w:cs="宋体" w:hint="eastAsia"/>
          <w:kern w:val="0"/>
        </w:rPr>
        <w:t>2021</w:t>
      </w:r>
      <w:r>
        <w:rPr>
          <w:rFonts w:ascii="仿宋_GB2312" w:hAnsi="仿宋" w:cs="宋体" w:hint="eastAsia"/>
          <w:kern w:val="0"/>
        </w:rPr>
        <w:t>年中央财政农业生产发展资金的通知》（川财农〔</w:t>
      </w:r>
      <w:r>
        <w:rPr>
          <w:rFonts w:ascii="仿宋_GB2312" w:hAnsi="仿宋" w:cs="宋体" w:hint="eastAsia"/>
          <w:kern w:val="0"/>
        </w:rPr>
        <w:t>2020</w:t>
      </w:r>
      <w:r>
        <w:rPr>
          <w:rFonts w:ascii="仿宋_GB2312" w:hAnsi="仿宋" w:cs="宋体" w:hint="eastAsia"/>
          <w:kern w:val="0"/>
        </w:rPr>
        <w:t>〕</w:t>
      </w:r>
      <w:r>
        <w:rPr>
          <w:rFonts w:ascii="仿宋_GB2312" w:hAnsi="仿宋" w:cs="宋体" w:hint="eastAsia"/>
          <w:kern w:val="0"/>
        </w:rPr>
        <w:t>186</w:t>
      </w:r>
      <w:r>
        <w:rPr>
          <w:rFonts w:ascii="仿宋_GB2312" w:hAnsi="仿宋" w:cs="宋体" w:hint="eastAsia"/>
          <w:kern w:val="0"/>
        </w:rPr>
        <w:t>号）</w:t>
      </w:r>
    </w:p>
    <w:p w:rsidR="00581639" w:rsidRDefault="00774341">
      <w:pPr>
        <w:adjustRightInd w:val="0"/>
        <w:snapToGrid w:val="0"/>
        <w:spacing w:line="580" w:lineRule="exact"/>
        <w:ind w:firstLine="720"/>
        <w:rPr>
          <w:rFonts w:ascii="仿宋_GB2312" w:hAnsi="宋体"/>
          <w:b/>
          <w:lang w:val="zh-CN"/>
        </w:rPr>
      </w:pPr>
      <w:r>
        <w:rPr>
          <w:rFonts w:ascii="仿宋_GB2312" w:hAnsi="宋体"/>
          <w:b/>
          <w:lang w:val="zh-CN"/>
        </w:rPr>
        <w:t>3</w:t>
      </w:r>
      <w:r>
        <w:rPr>
          <w:rFonts w:ascii="仿宋_GB2312" w:hAnsi="宋体" w:hint="eastAsia"/>
          <w:b/>
          <w:lang w:val="zh-CN"/>
        </w:rPr>
        <w:t>．资金管理办法制定情况，资金支持具体项目的条件、范围与支持方式概况。</w:t>
      </w:r>
    </w:p>
    <w:p w:rsidR="00581639" w:rsidRDefault="00774341">
      <w:pPr>
        <w:spacing w:line="560" w:lineRule="exact"/>
        <w:ind w:firstLineChars="200" w:firstLine="640"/>
        <w:rPr>
          <w:rFonts w:ascii="仿宋_GB2312" w:hAnsi="仿宋"/>
        </w:rPr>
      </w:pPr>
      <w:r>
        <w:rPr>
          <w:rFonts w:ascii="仿宋_GB2312" w:hAnsi="仿宋" w:hint="eastAsia"/>
        </w:rPr>
        <w:t>项目资金严格按照《四川省财政厅</w:t>
      </w:r>
      <w:r>
        <w:rPr>
          <w:rFonts w:ascii="仿宋_GB2312" w:hAnsi="仿宋" w:hint="eastAsia"/>
        </w:rPr>
        <w:t xml:space="preserve"> </w:t>
      </w:r>
      <w:r>
        <w:rPr>
          <w:rFonts w:ascii="仿宋_GB2312" w:hAnsi="仿宋" w:hint="eastAsia"/>
        </w:rPr>
        <w:t>四川省农业厅关于印发</w:t>
      </w:r>
      <w:r>
        <w:rPr>
          <w:rFonts w:ascii="仿宋_GB2312" w:hAnsi="仿宋" w:hint="eastAsia"/>
        </w:rPr>
        <w:t>&lt;</w:t>
      </w:r>
      <w:r>
        <w:rPr>
          <w:rFonts w:ascii="仿宋_GB2312" w:hAnsi="仿宋" w:hint="eastAsia"/>
        </w:rPr>
        <w:t>四川省农业生产发展资金管理办法实施细则</w:t>
      </w:r>
      <w:r>
        <w:rPr>
          <w:rFonts w:ascii="仿宋_GB2312" w:hAnsi="仿宋" w:hint="eastAsia"/>
        </w:rPr>
        <w:t>&gt;</w:t>
      </w:r>
      <w:r>
        <w:rPr>
          <w:rFonts w:ascii="仿宋_GB2312" w:hAnsi="仿宋" w:hint="eastAsia"/>
        </w:rPr>
        <w:t>的通知》川财农</w:t>
      </w:r>
      <w:r>
        <w:rPr>
          <w:rFonts w:ascii="宋体" w:hAnsi="宋体" w:hint="eastAsia"/>
          <w:sz w:val="28"/>
          <w:szCs w:val="28"/>
        </w:rPr>
        <w:t>〔</w:t>
      </w:r>
      <w:r>
        <w:rPr>
          <w:rFonts w:ascii="宋体" w:hAnsi="宋体" w:hint="eastAsia"/>
          <w:sz w:val="28"/>
          <w:szCs w:val="28"/>
        </w:rPr>
        <w:t>2017</w:t>
      </w:r>
      <w:r>
        <w:rPr>
          <w:rFonts w:ascii="宋体" w:hAnsi="宋体" w:hint="eastAsia"/>
          <w:sz w:val="28"/>
          <w:szCs w:val="28"/>
        </w:rPr>
        <w:t>〕</w:t>
      </w:r>
      <w:r>
        <w:rPr>
          <w:rFonts w:ascii="仿宋_GB2312" w:hAnsi="仿宋" w:hint="eastAsia"/>
        </w:rPr>
        <w:t>95</w:t>
      </w:r>
      <w:r>
        <w:rPr>
          <w:rFonts w:ascii="仿宋_GB2312" w:hAnsi="仿宋" w:hint="eastAsia"/>
        </w:rPr>
        <w:t>号文件要求使用。</w:t>
      </w:r>
    </w:p>
    <w:p w:rsidR="00581639" w:rsidRDefault="00774341">
      <w:pPr>
        <w:adjustRightInd w:val="0"/>
        <w:snapToGrid w:val="0"/>
        <w:spacing w:line="580" w:lineRule="exact"/>
        <w:ind w:firstLineChars="150" w:firstLine="480"/>
        <w:rPr>
          <w:rFonts w:ascii="仿宋_GB2312" w:hAnsi="宋体"/>
          <w:b/>
          <w:lang w:val="zh-CN"/>
        </w:rPr>
      </w:pPr>
      <w:r>
        <w:rPr>
          <w:rFonts w:ascii="仿宋_GB2312" w:hAnsi="宋体"/>
          <w:lang w:val="zh-CN"/>
        </w:rPr>
        <w:t xml:space="preserve"> </w:t>
      </w:r>
      <w:r>
        <w:rPr>
          <w:rFonts w:ascii="仿宋_GB2312" w:hAnsi="宋体"/>
          <w:b/>
          <w:lang w:val="zh-CN"/>
        </w:rPr>
        <w:t>4</w:t>
      </w:r>
      <w:r>
        <w:rPr>
          <w:rFonts w:ascii="仿宋_GB2312" w:hAnsi="宋体" w:hint="eastAsia"/>
          <w:b/>
          <w:lang w:val="zh-CN"/>
        </w:rPr>
        <w:t>．资金分配的原则及考虑因素。</w:t>
      </w:r>
    </w:p>
    <w:p w:rsidR="00581639" w:rsidRDefault="00774341">
      <w:pPr>
        <w:snapToGrid w:val="0"/>
        <w:spacing w:line="560" w:lineRule="exact"/>
        <w:ind w:firstLineChars="200" w:firstLine="640"/>
        <w:rPr>
          <w:rFonts w:ascii="仿宋" w:eastAsia="仿宋" w:hAnsi="仿宋" w:cs="仿宋"/>
        </w:rPr>
      </w:pPr>
      <w:r>
        <w:rPr>
          <w:rFonts w:ascii="仿宋" w:eastAsia="仿宋" w:hAnsi="仿宋" w:cs="仿宋" w:hint="eastAsia"/>
        </w:rPr>
        <w:t>绵竹市</w:t>
      </w:r>
      <w:r>
        <w:rPr>
          <w:rFonts w:ascii="仿宋" w:eastAsia="仿宋" w:hAnsi="仿宋" w:cs="仿宋" w:hint="eastAsia"/>
        </w:rPr>
        <w:t>2021</w:t>
      </w:r>
      <w:r>
        <w:rPr>
          <w:rFonts w:ascii="仿宋" w:eastAsia="仿宋" w:hAnsi="仿宋" w:cs="仿宋" w:hint="eastAsia"/>
        </w:rPr>
        <w:t>年高素质农民培育项目中央财政补助资金</w:t>
      </w:r>
      <w:r>
        <w:rPr>
          <w:rFonts w:ascii="仿宋" w:eastAsia="仿宋" w:hAnsi="仿宋" w:cs="仿宋" w:hint="eastAsia"/>
        </w:rPr>
        <w:t>55</w:t>
      </w:r>
      <w:r>
        <w:rPr>
          <w:rFonts w:ascii="仿宋" w:eastAsia="仿宋" w:hAnsi="仿宋" w:cs="仿宋" w:hint="eastAsia"/>
        </w:rPr>
        <w:t>万元。资金主要用于：</w:t>
      </w:r>
    </w:p>
    <w:p w:rsidR="00581639" w:rsidRDefault="00774341">
      <w:pPr>
        <w:snapToGrid w:val="0"/>
        <w:spacing w:line="560" w:lineRule="exact"/>
        <w:ind w:firstLineChars="200" w:firstLine="640"/>
        <w:rPr>
          <w:rFonts w:ascii="仿宋" w:eastAsia="仿宋" w:hAnsi="仿宋" w:cs="仿宋"/>
        </w:rPr>
      </w:pPr>
      <w:r>
        <w:rPr>
          <w:rFonts w:ascii="仿宋" w:eastAsia="仿宋" w:hAnsi="仿宋" w:cs="仿宋" w:hint="eastAsia"/>
        </w:rPr>
        <w:t>1</w:t>
      </w:r>
      <w:r>
        <w:rPr>
          <w:rFonts w:ascii="仿宋" w:eastAsia="仿宋" w:hAnsi="仿宋" w:cs="仿宋" w:hint="eastAsia"/>
        </w:rPr>
        <w:t>、农业产业领军人才调训资金</w:t>
      </w:r>
      <w:r>
        <w:rPr>
          <w:rFonts w:ascii="仿宋" w:eastAsia="仿宋" w:hAnsi="仿宋" w:cs="仿宋" w:hint="eastAsia"/>
        </w:rPr>
        <w:t>2</w:t>
      </w:r>
      <w:r>
        <w:rPr>
          <w:rFonts w:ascii="仿宋" w:eastAsia="仿宋" w:hAnsi="仿宋" w:cs="仿宋" w:hint="eastAsia"/>
        </w:rPr>
        <w:t>万元，共计</w:t>
      </w:r>
      <w:r>
        <w:rPr>
          <w:rFonts w:ascii="仿宋" w:eastAsia="仿宋" w:hAnsi="仿宋" w:cs="仿宋" w:hint="eastAsia"/>
        </w:rPr>
        <w:t>2</w:t>
      </w:r>
      <w:r>
        <w:rPr>
          <w:rFonts w:ascii="仿宋" w:eastAsia="仿宋" w:hAnsi="仿宋" w:cs="仿宋" w:hint="eastAsia"/>
        </w:rPr>
        <w:t>人，每人</w:t>
      </w:r>
      <w:r>
        <w:rPr>
          <w:rFonts w:ascii="仿宋" w:eastAsia="仿宋" w:hAnsi="仿宋" w:cs="仿宋" w:hint="eastAsia"/>
        </w:rPr>
        <w:t>1</w:t>
      </w:r>
      <w:r>
        <w:rPr>
          <w:rFonts w:ascii="仿宋" w:eastAsia="仿宋" w:hAnsi="仿宋" w:cs="仿宋" w:hint="eastAsia"/>
        </w:rPr>
        <w:t>万元。</w:t>
      </w:r>
    </w:p>
    <w:p w:rsidR="00581639" w:rsidRDefault="00774341">
      <w:pPr>
        <w:snapToGrid w:val="0"/>
        <w:spacing w:line="560" w:lineRule="exact"/>
        <w:ind w:firstLineChars="200" w:firstLine="640"/>
        <w:rPr>
          <w:rFonts w:ascii="仿宋" w:eastAsia="仿宋" w:hAnsi="仿宋" w:cs="仿宋"/>
        </w:rPr>
      </w:pPr>
      <w:r>
        <w:rPr>
          <w:rFonts w:ascii="仿宋" w:eastAsia="仿宋" w:hAnsi="仿宋" w:cs="仿宋" w:hint="eastAsia"/>
        </w:rPr>
        <w:lastRenderedPageBreak/>
        <w:t>2</w:t>
      </w:r>
      <w:r>
        <w:rPr>
          <w:rFonts w:ascii="仿宋" w:eastAsia="仿宋" w:hAnsi="仿宋" w:cs="仿宋" w:hint="eastAsia"/>
        </w:rPr>
        <w:t>、农业职业经理人省、市级调训资金</w:t>
      </w:r>
      <w:r>
        <w:rPr>
          <w:rFonts w:ascii="仿宋" w:eastAsia="仿宋" w:hAnsi="仿宋" w:cs="仿宋" w:hint="eastAsia"/>
        </w:rPr>
        <w:t>8.8</w:t>
      </w:r>
      <w:r>
        <w:rPr>
          <w:rFonts w:ascii="仿宋" w:eastAsia="仿宋" w:hAnsi="仿宋" w:cs="仿宋" w:hint="eastAsia"/>
        </w:rPr>
        <w:t>万元，共计</w:t>
      </w:r>
      <w:r>
        <w:rPr>
          <w:rFonts w:ascii="仿宋" w:eastAsia="仿宋" w:hAnsi="仿宋" w:cs="仿宋" w:hint="eastAsia"/>
        </w:rPr>
        <w:t>11</w:t>
      </w:r>
      <w:r>
        <w:rPr>
          <w:rFonts w:ascii="仿宋" w:eastAsia="仿宋" w:hAnsi="仿宋" w:cs="仿宋" w:hint="eastAsia"/>
        </w:rPr>
        <w:t>人，每人</w:t>
      </w:r>
      <w:r>
        <w:rPr>
          <w:rFonts w:ascii="仿宋" w:eastAsia="仿宋" w:hAnsi="仿宋" w:cs="仿宋" w:hint="eastAsia"/>
        </w:rPr>
        <w:t>0.8</w:t>
      </w:r>
      <w:r>
        <w:rPr>
          <w:rFonts w:ascii="仿宋" w:eastAsia="仿宋" w:hAnsi="仿宋" w:cs="仿宋" w:hint="eastAsia"/>
        </w:rPr>
        <w:t>万元。</w:t>
      </w:r>
    </w:p>
    <w:p w:rsidR="00581639" w:rsidRDefault="00774341">
      <w:pPr>
        <w:adjustRightInd w:val="0"/>
        <w:snapToGrid w:val="0"/>
        <w:spacing w:line="580" w:lineRule="exact"/>
        <w:ind w:firstLineChars="200" w:firstLine="640"/>
        <w:rPr>
          <w:rFonts w:ascii="仿宋_GB2312" w:hAnsi="宋体"/>
          <w:lang w:val="zh-CN"/>
        </w:rPr>
      </w:pPr>
      <w:r>
        <w:rPr>
          <w:rFonts w:ascii="仿宋" w:eastAsia="仿宋" w:hAnsi="仿宋" w:cs="仿宋" w:hint="eastAsia"/>
        </w:rPr>
        <w:t>3</w:t>
      </w:r>
      <w:r>
        <w:rPr>
          <w:rFonts w:ascii="仿宋" w:eastAsia="仿宋" w:hAnsi="仿宋" w:cs="仿宋" w:hint="eastAsia"/>
        </w:rPr>
        <w:t>、经营主体县级培育资金</w:t>
      </w:r>
      <w:r>
        <w:rPr>
          <w:rFonts w:ascii="仿宋" w:eastAsia="仿宋" w:hAnsi="仿宋" w:cs="仿宋" w:hint="eastAsia"/>
        </w:rPr>
        <w:t>44.2</w:t>
      </w:r>
      <w:r>
        <w:rPr>
          <w:rFonts w:ascii="仿宋" w:eastAsia="仿宋" w:hAnsi="仿宋" w:cs="仿宋" w:hint="eastAsia"/>
        </w:rPr>
        <w:t>万元，共计</w:t>
      </w:r>
      <w:r>
        <w:rPr>
          <w:rFonts w:ascii="仿宋" w:eastAsia="仿宋" w:hAnsi="仿宋" w:cs="仿宋" w:hint="eastAsia"/>
        </w:rPr>
        <w:t>150</w:t>
      </w:r>
      <w:r>
        <w:rPr>
          <w:rFonts w:ascii="仿宋" w:eastAsia="仿宋" w:hAnsi="仿宋" w:cs="仿宋" w:hint="eastAsia"/>
        </w:rPr>
        <w:t>人。资</w:t>
      </w:r>
      <w:r>
        <w:rPr>
          <w:rFonts w:ascii="仿宋" w:eastAsia="仿宋" w:hAnsi="仿宋" w:cs="仿宋" w:hint="eastAsia"/>
        </w:rPr>
        <w:t>金主要用于课堂培训</w:t>
      </w:r>
      <w:r>
        <w:rPr>
          <w:rFonts w:ascii="仿宋" w:eastAsia="仿宋" w:hAnsi="仿宋" w:cs="仿宋" w:hint="eastAsia"/>
        </w:rPr>
        <w:t xml:space="preserve"> (</w:t>
      </w:r>
      <w:r>
        <w:rPr>
          <w:rFonts w:ascii="仿宋" w:eastAsia="仿宋" w:hAnsi="仿宋" w:cs="仿宋" w:hint="eastAsia"/>
        </w:rPr>
        <w:t>学员课堂培训及实训所需教材费、场地费、食宿费、交通及燃油费、教师授课费、线上培训费、培训合格证书及优秀学员表彰奖励等</w:t>
      </w:r>
      <w:r>
        <w:rPr>
          <w:rFonts w:ascii="仿宋" w:eastAsia="仿宋" w:hAnsi="仿宋" w:cs="仿宋" w:hint="eastAsia"/>
        </w:rPr>
        <w:t>)</w:t>
      </w:r>
      <w:r>
        <w:rPr>
          <w:rFonts w:ascii="仿宋" w:eastAsia="仿宋" w:hAnsi="仿宋" w:cs="仿宋" w:hint="eastAsia"/>
        </w:rPr>
        <w:t>、异地参观交流、人身意外保险费、认定管理、信息化手段、宣传、后续跟踪服务、审计和计划外培训经费等。</w:t>
      </w:r>
    </w:p>
    <w:p w:rsidR="00581639" w:rsidRDefault="00774341">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（二）项目绩效目标。</w:t>
      </w:r>
    </w:p>
    <w:p w:rsidR="00581639" w:rsidRDefault="00774341">
      <w:pPr>
        <w:adjustRightInd w:val="0"/>
        <w:snapToGrid w:val="0"/>
        <w:spacing w:line="580" w:lineRule="exact"/>
        <w:ind w:firstLine="720"/>
        <w:rPr>
          <w:rFonts w:ascii="仿宋_GB2312" w:hAnsi="宋体"/>
          <w:b/>
          <w:lang w:val="zh-CN"/>
        </w:rPr>
      </w:pPr>
      <w:r>
        <w:rPr>
          <w:rFonts w:ascii="仿宋_GB2312" w:hAnsi="宋体"/>
          <w:b/>
          <w:lang w:val="zh-CN"/>
        </w:rPr>
        <w:t>1</w:t>
      </w:r>
      <w:r>
        <w:rPr>
          <w:rFonts w:ascii="仿宋_GB2312" w:hAnsi="宋体" w:hint="eastAsia"/>
          <w:b/>
          <w:lang w:val="zh-CN"/>
        </w:rPr>
        <w:t>．项目主要内容。</w:t>
      </w:r>
    </w:p>
    <w:p w:rsidR="00581639" w:rsidRDefault="00774341">
      <w:pPr>
        <w:snapToGrid w:val="0"/>
        <w:spacing w:line="560" w:lineRule="exact"/>
        <w:ind w:firstLineChars="200" w:firstLine="640"/>
        <w:rPr>
          <w:rFonts w:ascii="仿宋_GB2312" w:hAnsi="宋体"/>
          <w:lang w:val="zh-CN"/>
        </w:rPr>
      </w:pPr>
      <w:r>
        <w:rPr>
          <w:rFonts w:ascii="仿宋_GB2312" w:hAnsi="仿宋_GB2312" w:cs="宋体" w:hint="eastAsia"/>
          <w:kern w:val="0"/>
        </w:rPr>
        <w:t>全市</w:t>
      </w:r>
      <w:r>
        <w:rPr>
          <w:rFonts w:ascii="仿宋_GB2312" w:hAnsi="仿宋_GB2312" w:cs="宋体" w:hint="eastAsia"/>
          <w:kern w:val="0"/>
        </w:rPr>
        <w:t>2021</w:t>
      </w:r>
      <w:r>
        <w:rPr>
          <w:rFonts w:ascii="仿宋_GB2312" w:hAnsi="仿宋_GB2312" w:cs="宋体" w:hint="eastAsia"/>
          <w:kern w:val="0"/>
        </w:rPr>
        <w:t>年培育高素质农民目标任务</w:t>
      </w:r>
      <w:r>
        <w:rPr>
          <w:rFonts w:ascii="仿宋_GB2312" w:hAnsi="仿宋_GB2312" w:cs="宋体" w:hint="eastAsia"/>
          <w:kern w:val="0"/>
        </w:rPr>
        <w:t>163</w:t>
      </w:r>
      <w:r>
        <w:rPr>
          <w:rFonts w:ascii="仿宋_GB2312" w:hAnsi="仿宋_GB2312" w:cs="宋体" w:hint="eastAsia"/>
          <w:kern w:val="0"/>
        </w:rPr>
        <w:t>人。其中</w:t>
      </w:r>
      <w:r>
        <w:rPr>
          <w:rFonts w:ascii="仿宋" w:eastAsia="仿宋" w:hAnsi="仿宋" w:cs="仿宋" w:hint="eastAsia"/>
        </w:rPr>
        <w:t>农业产业领军人才</w:t>
      </w:r>
      <w:r>
        <w:rPr>
          <w:rFonts w:ascii="仿宋" w:eastAsia="仿宋" w:hAnsi="仿宋" w:cs="仿宋" w:hint="eastAsia"/>
        </w:rPr>
        <w:t>2</w:t>
      </w:r>
      <w:r>
        <w:rPr>
          <w:rFonts w:ascii="仿宋" w:eastAsia="仿宋" w:hAnsi="仿宋" w:cs="仿宋" w:hint="eastAsia"/>
        </w:rPr>
        <w:t>人，农业职业经理人省、市级调训</w:t>
      </w:r>
      <w:r>
        <w:rPr>
          <w:rFonts w:ascii="仿宋" w:eastAsia="仿宋" w:hAnsi="仿宋" w:cs="仿宋" w:hint="eastAsia"/>
        </w:rPr>
        <w:t>11</w:t>
      </w:r>
      <w:r>
        <w:rPr>
          <w:rFonts w:ascii="仿宋" w:eastAsia="仿宋" w:hAnsi="仿宋" w:cs="仿宋" w:hint="eastAsia"/>
        </w:rPr>
        <w:t>人，</w:t>
      </w:r>
      <w:r>
        <w:rPr>
          <w:rFonts w:ascii="仿宋_GB2312" w:hAnsi="仿宋_GB2312" w:cs="宋体" w:hint="eastAsia"/>
          <w:kern w:val="0"/>
        </w:rPr>
        <w:t>新型农业经营主体县级培训</w:t>
      </w:r>
      <w:r>
        <w:rPr>
          <w:rFonts w:ascii="仿宋_GB2312" w:hAnsi="仿宋_GB2312" w:cs="宋体" w:hint="eastAsia"/>
          <w:kern w:val="0"/>
        </w:rPr>
        <w:t>150</w:t>
      </w:r>
      <w:r>
        <w:rPr>
          <w:rFonts w:ascii="仿宋_GB2312" w:hAnsi="仿宋_GB2312" w:cs="宋体" w:hint="eastAsia"/>
          <w:kern w:val="0"/>
        </w:rPr>
        <w:t>人。</w:t>
      </w:r>
    </w:p>
    <w:p w:rsidR="00581639" w:rsidRDefault="00774341">
      <w:pPr>
        <w:adjustRightInd w:val="0"/>
        <w:snapToGrid w:val="0"/>
        <w:spacing w:line="580" w:lineRule="exact"/>
        <w:ind w:firstLine="720"/>
        <w:rPr>
          <w:rFonts w:ascii="仿宋_GB2312" w:hAnsi="宋体"/>
          <w:b/>
          <w:lang w:val="zh-CN"/>
        </w:rPr>
      </w:pPr>
      <w:r>
        <w:rPr>
          <w:rFonts w:ascii="仿宋_GB2312" w:hAnsi="宋体"/>
          <w:b/>
          <w:lang w:val="zh-CN"/>
        </w:rPr>
        <w:t>2</w:t>
      </w:r>
      <w:r>
        <w:rPr>
          <w:rFonts w:ascii="仿宋_GB2312" w:hAnsi="宋体" w:hint="eastAsia"/>
          <w:b/>
          <w:lang w:val="zh-CN"/>
        </w:rPr>
        <w:t>．项目应实现的具体绩效目标，包括目标的量化、细化情况以及项目实施进度计划等。</w:t>
      </w:r>
    </w:p>
    <w:p w:rsidR="00581639" w:rsidRDefault="00774341">
      <w:pPr>
        <w:ind w:firstLineChars="200" w:firstLine="640"/>
        <w:rPr>
          <w:rFonts w:ascii="仿宋_GB2312" w:hAnsi="黑体"/>
          <w:b/>
        </w:rPr>
      </w:pPr>
      <w:r>
        <w:rPr>
          <w:rFonts w:ascii="仿宋_GB2312" w:hint="eastAsia"/>
        </w:rPr>
        <w:t>2021</w:t>
      </w:r>
      <w:r>
        <w:rPr>
          <w:rFonts w:ascii="仿宋_GB2312" w:hint="eastAsia"/>
        </w:rPr>
        <w:t>年</w:t>
      </w:r>
      <w:r>
        <w:rPr>
          <w:rFonts w:ascii="仿宋_GB2312" w:hint="eastAsia"/>
        </w:rPr>
        <w:t>6</w:t>
      </w:r>
      <w:r>
        <w:rPr>
          <w:rFonts w:ascii="仿宋_GB2312" w:hint="eastAsia"/>
        </w:rPr>
        <w:t>月，组织开展绵竹市</w:t>
      </w:r>
      <w:r>
        <w:rPr>
          <w:rFonts w:ascii="仿宋_GB2312" w:hint="eastAsia"/>
        </w:rPr>
        <w:t>2021</w:t>
      </w:r>
      <w:r>
        <w:rPr>
          <w:rFonts w:ascii="仿宋_GB2312" w:hint="eastAsia"/>
        </w:rPr>
        <w:t>年</w:t>
      </w:r>
      <w:r>
        <w:rPr>
          <w:rFonts w:ascii="仿宋_GB2312" w:hAnsi="仿宋" w:hint="eastAsia"/>
        </w:rPr>
        <w:t>高素质农民</w:t>
      </w:r>
      <w:r>
        <w:rPr>
          <w:rFonts w:ascii="仿宋_GB2312" w:hint="eastAsia"/>
        </w:rPr>
        <w:t>培训需求调查。</w:t>
      </w:r>
    </w:p>
    <w:p w:rsidR="00581639" w:rsidRDefault="00774341">
      <w:pPr>
        <w:snapToGrid w:val="0"/>
        <w:spacing w:line="560" w:lineRule="exact"/>
        <w:ind w:firstLineChars="200" w:firstLine="640"/>
        <w:rPr>
          <w:rFonts w:ascii="仿宋_GB2312" w:hAnsi="仿宋"/>
        </w:rPr>
      </w:pPr>
      <w:r>
        <w:rPr>
          <w:rFonts w:ascii="仿宋_GB2312" w:hAnsi="仿宋" w:hint="eastAsia"/>
        </w:rPr>
        <w:t>2021</w:t>
      </w:r>
      <w:r>
        <w:rPr>
          <w:rFonts w:ascii="仿宋_GB2312" w:hAnsi="仿宋" w:hint="eastAsia"/>
        </w:rPr>
        <w:t>年</w:t>
      </w:r>
      <w:r>
        <w:rPr>
          <w:rFonts w:ascii="仿宋_GB2312" w:hAnsi="仿宋" w:hint="eastAsia"/>
        </w:rPr>
        <w:t>7</w:t>
      </w:r>
      <w:r>
        <w:rPr>
          <w:rFonts w:ascii="仿宋_GB2312" w:hAnsi="仿宋" w:hint="eastAsia"/>
        </w:rPr>
        <w:t>月，制定了绵竹市</w:t>
      </w:r>
      <w:r>
        <w:rPr>
          <w:rFonts w:ascii="仿宋_GB2312" w:hAnsi="仿宋" w:hint="eastAsia"/>
        </w:rPr>
        <w:t>2020</w:t>
      </w:r>
      <w:r>
        <w:rPr>
          <w:rFonts w:ascii="仿宋_GB2312" w:hAnsi="仿宋" w:hint="eastAsia"/>
        </w:rPr>
        <w:t>年高素质农民培</w:t>
      </w:r>
      <w:r>
        <w:rPr>
          <w:rFonts w:ascii="仿宋_GB2312" w:hAnsi="仿宋_GB2312" w:cs="宋体" w:hint="eastAsia"/>
          <w:kern w:val="0"/>
        </w:rPr>
        <w:t>育</w:t>
      </w:r>
      <w:r>
        <w:rPr>
          <w:rFonts w:ascii="仿宋_GB2312" w:hAnsi="仿宋" w:hint="eastAsia"/>
        </w:rPr>
        <w:t>项目实施方案，确定由市农广校作为</w:t>
      </w:r>
      <w:r>
        <w:rPr>
          <w:rFonts w:ascii="仿宋_GB2312" w:hAnsi="仿宋" w:hint="eastAsia"/>
        </w:rPr>
        <w:t>2021</w:t>
      </w:r>
      <w:r>
        <w:rPr>
          <w:rFonts w:ascii="仿宋_GB2312" w:hAnsi="仿宋" w:hint="eastAsia"/>
        </w:rPr>
        <w:t>年高素质农民培训机构。</w:t>
      </w:r>
    </w:p>
    <w:p w:rsidR="00581639" w:rsidRDefault="00774341">
      <w:pPr>
        <w:ind w:firstLineChars="200" w:firstLine="640"/>
        <w:rPr>
          <w:rFonts w:ascii="仿宋_GB2312" w:hAnsi="宋体"/>
          <w:bCs/>
        </w:rPr>
      </w:pPr>
      <w:r>
        <w:rPr>
          <w:rFonts w:ascii="仿宋_GB2312" w:hAnsi="宋体" w:hint="eastAsia"/>
          <w:bCs/>
        </w:rPr>
        <w:t>2021</w:t>
      </w:r>
      <w:r>
        <w:rPr>
          <w:rFonts w:ascii="仿宋_GB2312" w:hAnsi="宋体" w:hint="eastAsia"/>
          <w:bCs/>
        </w:rPr>
        <w:t>年</w:t>
      </w:r>
      <w:r>
        <w:rPr>
          <w:rFonts w:ascii="仿宋_GB2312" w:hAnsi="宋体" w:hint="eastAsia"/>
          <w:bCs/>
        </w:rPr>
        <w:t>7</w:t>
      </w:r>
      <w:r>
        <w:rPr>
          <w:rFonts w:ascii="仿宋_GB2312" w:hAnsi="宋体" w:hint="eastAsia"/>
          <w:bCs/>
        </w:rPr>
        <w:t>月</w:t>
      </w:r>
      <w:r>
        <w:rPr>
          <w:rFonts w:ascii="仿宋_GB2312" w:hAnsi="宋体" w:hint="eastAsia"/>
          <w:bCs/>
        </w:rPr>
        <w:t>22</w:t>
      </w:r>
      <w:r>
        <w:rPr>
          <w:rFonts w:ascii="仿宋_GB2312" w:hAnsi="宋体" w:hint="eastAsia"/>
          <w:bCs/>
        </w:rPr>
        <w:t>日，</w:t>
      </w:r>
      <w:r>
        <w:rPr>
          <w:rFonts w:ascii="仿宋_GB2312" w:hint="eastAsia"/>
        </w:rPr>
        <w:t>组织学员参加了省农科院培训中心举办的四川省</w:t>
      </w:r>
      <w:r>
        <w:rPr>
          <w:rFonts w:ascii="仿宋_GB2312" w:hint="eastAsia"/>
        </w:rPr>
        <w:t>2021</w:t>
      </w:r>
      <w:r>
        <w:rPr>
          <w:rFonts w:ascii="仿宋_GB2312" w:hAnsi="宋体" w:hint="eastAsia"/>
          <w:bCs/>
        </w:rPr>
        <w:t>农业领军人才“现代特色农业</w:t>
      </w:r>
      <w:r>
        <w:rPr>
          <w:rFonts w:ascii="仿宋_GB2312" w:hAnsi="宋体" w:hint="eastAsia"/>
          <w:bCs/>
        </w:rPr>
        <w:t>+</w:t>
      </w:r>
      <w:r>
        <w:rPr>
          <w:rFonts w:ascii="仿宋_GB2312" w:hAnsi="宋体" w:hint="eastAsia"/>
          <w:bCs/>
        </w:rPr>
        <w:t>川果菜蔬茶桑及营销”培训班省级</w:t>
      </w:r>
      <w:r>
        <w:rPr>
          <w:rFonts w:ascii="仿宋_GB2312" w:hint="eastAsia"/>
        </w:rPr>
        <w:t>调训</w:t>
      </w:r>
      <w:r>
        <w:rPr>
          <w:rFonts w:ascii="仿宋_GB2312" w:hAnsi="宋体" w:hint="eastAsia"/>
          <w:bCs/>
        </w:rPr>
        <w:t>。</w:t>
      </w:r>
    </w:p>
    <w:p w:rsidR="00581639" w:rsidRDefault="00774341">
      <w:pPr>
        <w:ind w:firstLineChars="200" w:firstLine="640"/>
        <w:rPr>
          <w:rFonts w:ascii="仿宋_GB2312" w:hAnsi="宋体"/>
          <w:bCs/>
        </w:rPr>
      </w:pPr>
      <w:r>
        <w:rPr>
          <w:rFonts w:ascii="仿宋_GB2312" w:hAnsi="仿宋" w:hint="eastAsia"/>
        </w:rPr>
        <w:t>2021</w:t>
      </w:r>
      <w:r>
        <w:rPr>
          <w:rFonts w:ascii="仿宋_GB2312" w:hAnsi="仿宋" w:hint="eastAsia"/>
        </w:rPr>
        <w:t>年</w:t>
      </w:r>
      <w:r>
        <w:rPr>
          <w:rFonts w:ascii="仿宋_GB2312" w:hAnsi="仿宋" w:hint="eastAsia"/>
        </w:rPr>
        <w:t>8</w:t>
      </w:r>
      <w:r>
        <w:rPr>
          <w:rFonts w:ascii="仿宋_GB2312" w:hAnsi="仿宋" w:hint="eastAsia"/>
        </w:rPr>
        <w:t>月，市农广校</w:t>
      </w:r>
      <w:r>
        <w:rPr>
          <w:rFonts w:ascii="仿宋_GB2312" w:hAnsi="仿宋" w:hint="eastAsia"/>
          <w:bCs/>
        </w:rPr>
        <w:t>根据绵竹市新型职业农民培育办</w:t>
      </w:r>
      <w:r>
        <w:rPr>
          <w:rFonts w:ascii="仿宋_GB2312" w:hAnsi="仿宋" w:hint="eastAsia"/>
          <w:bCs/>
        </w:rPr>
        <w:lastRenderedPageBreak/>
        <w:t>公室下达的培训任务类别、对象和数量，科学论证、精心制定培训计划。</w:t>
      </w:r>
    </w:p>
    <w:p w:rsidR="00581639" w:rsidRDefault="00774341">
      <w:pPr>
        <w:ind w:firstLineChars="200" w:firstLine="640"/>
        <w:rPr>
          <w:rFonts w:ascii="仿宋_GB2312" w:hAnsi="宋体"/>
          <w:bCs/>
        </w:rPr>
      </w:pPr>
      <w:r>
        <w:rPr>
          <w:rFonts w:ascii="仿宋_GB2312" w:hAnsi="宋体" w:hint="eastAsia"/>
          <w:bCs/>
        </w:rPr>
        <w:t>2021</w:t>
      </w:r>
      <w:r>
        <w:rPr>
          <w:rFonts w:ascii="仿宋_GB2312" w:hAnsi="宋体" w:hint="eastAsia"/>
          <w:bCs/>
        </w:rPr>
        <w:t>年</w:t>
      </w:r>
      <w:r>
        <w:rPr>
          <w:rFonts w:ascii="仿宋_GB2312" w:hAnsi="宋体" w:hint="eastAsia"/>
          <w:bCs/>
        </w:rPr>
        <w:t>9</w:t>
      </w:r>
      <w:r>
        <w:rPr>
          <w:rFonts w:ascii="仿宋_GB2312" w:hAnsi="宋体" w:hint="eastAsia"/>
          <w:bCs/>
        </w:rPr>
        <w:t>月</w:t>
      </w:r>
      <w:r>
        <w:rPr>
          <w:rFonts w:ascii="仿宋_GB2312" w:hAnsi="宋体" w:hint="eastAsia"/>
          <w:bCs/>
        </w:rPr>
        <w:t>25</w:t>
      </w:r>
      <w:r>
        <w:rPr>
          <w:rFonts w:ascii="仿宋_GB2312" w:hAnsi="宋体" w:hint="eastAsia"/>
          <w:bCs/>
        </w:rPr>
        <w:t>日，组织实施了</w:t>
      </w:r>
      <w:r>
        <w:rPr>
          <w:rFonts w:ascii="仿宋_GB2312" w:hint="eastAsia"/>
        </w:rPr>
        <w:t>“</w:t>
      </w:r>
      <w:r>
        <w:rPr>
          <w:rFonts w:ascii="仿宋_GB2312" w:hint="eastAsia"/>
        </w:rPr>
        <w:t>2021</w:t>
      </w:r>
      <w:r>
        <w:rPr>
          <w:rFonts w:ascii="仿宋_GB2312" w:hint="eastAsia"/>
        </w:rPr>
        <w:t>年高素质农民新型经营主体粮油种植学习班一期”培训</w:t>
      </w:r>
      <w:r>
        <w:rPr>
          <w:rFonts w:ascii="仿宋_GB2312" w:hAnsi="宋体" w:hint="eastAsia"/>
          <w:bCs/>
        </w:rPr>
        <w:t>。</w:t>
      </w:r>
    </w:p>
    <w:p w:rsidR="00581639" w:rsidRDefault="00774341">
      <w:pPr>
        <w:ind w:firstLineChars="200" w:firstLine="640"/>
        <w:rPr>
          <w:rFonts w:ascii="仿宋_GB2312" w:hAnsi="宋体"/>
          <w:bCs/>
        </w:rPr>
      </w:pPr>
      <w:r>
        <w:rPr>
          <w:rFonts w:ascii="仿宋_GB2312" w:hAnsi="宋体" w:hint="eastAsia"/>
          <w:bCs/>
        </w:rPr>
        <w:t>2021</w:t>
      </w:r>
      <w:r>
        <w:rPr>
          <w:rFonts w:ascii="仿宋_GB2312" w:hAnsi="宋体" w:hint="eastAsia"/>
          <w:bCs/>
        </w:rPr>
        <w:t>年</w:t>
      </w:r>
      <w:r>
        <w:rPr>
          <w:rFonts w:ascii="仿宋_GB2312" w:hAnsi="宋体" w:hint="eastAsia"/>
          <w:bCs/>
        </w:rPr>
        <w:t>10</w:t>
      </w:r>
      <w:r>
        <w:rPr>
          <w:rFonts w:ascii="仿宋_GB2312" w:hAnsi="宋体" w:hint="eastAsia"/>
          <w:bCs/>
        </w:rPr>
        <w:t>月</w:t>
      </w:r>
      <w:r>
        <w:rPr>
          <w:rFonts w:ascii="仿宋_GB2312" w:hAnsi="宋体" w:hint="eastAsia"/>
          <w:bCs/>
        </w:rPr>
        <w:t>10</w:t>
      </w:r>
      <w:r>
        <w:rPr>
          <w:rFonts w:ascii="仿宋_GB2312" w:hAnsi="宋体" w:hint="eastAsia"/>
          <w:bCs/>
        </w:rPr>
        <w:t>日，</w:t>
      </w:r>
      <w:r>
        <w:rPr>
          <w:rFonts w:ascii="仿宋_GB2312" w:hint="eastAsia"/>
        </w:rPr>
        <w:t>组织学员参加了省水产学校举办的四川省</w:t>
      </w:r>
      <w:r>
        <w:rPr>
          <w:rFonts w:ascii="仿宋_GB2312" w:hint="eastAsia"/>
        </w:rPr>
        <w:t>2021</w:t>
      </w:r>
      <w:r>
        <w:rPr>
          <w:rFonts w:ascii="仿宋_GB2312" w:hAnsi="宋体" w:hint="eastAsia"/>
          <w:bCs/>
        </w:rPr>
        <w:t>农业经理人省级</w:t>
      </w:r>
      <w:r>
        <w:rPr>
          <w:rFonts w:ascii="仿宋_GB2312" w:hint="eastAsia"/>
        </w:rPr>
        <w:t>调训。</w:t>
      </w:r>
    </w:p>
    <w:p w:rsidR="00581639" w:rsidRDefault="00774341">
      <w:pPr>
        <w:ind w:firstLineChars="200" w:firstLine="640"/>
        <w:rPr>
          <w:rFonts w:ascii="仿宋_GB2312"/>
        </w:rPr>
      </w:pPr>
      <w:r>
        <w:rPr>
          <w:rFonts w:ascii="仿宋_GB2312" w:hAnsi="宋体" w:hint="eastAsia"/>
          <w:bCs/>
        </w:rPr>
        <w:t>2021</w:t>
      </w:r>
      <w:r>
        <w:rPr>
          <w:rFonts w:ascii="仿宋_GB2312" w:hAnsi="宋体" w:hint="eastAsia"/>
          <w:bCs/>
        </w:rPr>
        <w:t>年</w:t>
      </w:r>
      <w:r>
        <w:rPr>
          <w:rFonts w:ascii="仿宋_GB2312" w:hAnsi="宋体" w:hint="eastAsia"/>
          <w:bCs/>
        </w:rPr>
        <w:t>10</w:t>
      </w:r>
      <w:r>
        <w:rPr>
          <w:rFonts w:ascii="仿宋_GB2312" w:hAnsi="宋体" w:hint="eastAsia"/>
          <w:bCs/>
        </w:rPr>
        <w:t>月</w:t>
      </w:r>
      <w:r>
        <w:rPr>
          <w:rFonts w:ascii="仿宋_GB2312" w:hAnsi="宋体" w:hint="eastAsia"/>
          <w:bCs/>
        </w:rPr>
        <w:t>12</w:t>
      </w:r>
      <w:r>
        <w:rPr>
          <w:rFonts w:ascii="仿宋_GB2312" w:hAnsi="宋体" w:hint="eastAsia"/>
          <w:bCs/>
        </w:rPr>
        <w:t>日，</w:t>
      </w:r>
      <w:r>
        <w:rPr>
          <w:rFonts w:ascii="仿宋_GB2312" w:hint="eastAsia"/>
        </w:rPr>
        <w:t>组织学员参加了省水产学校举办的四川省</w:t>
      </w:r>
      <w:r>
        <w:rPr>
          <w:rFonts w:ascii="仿宋_GB2312" w:hint="eastAsia"/>
        </w:rPr>
        <w:t>2021</w:t>
      </w:r>
      <w:r>
        <w:rPr>
          <w:rFonts w:ascii="仿宋_GB2312" w:hAnsi="宋体" w:hint="eastAsia"/>
          <w:bCs/>
        </w:rPr>
        <w:t>农业领军人才“稻米全产业链融合发展”高级研学班省级</w:t>
      </w:r>
      <w:r>
        <w:rPr>
          <w:rFonts w:ascii="仿宋_GB2312" w:hint="eastAsia"/>
        </w:rPr>
        <w:t>调训。</w:t>
      </w:r>
    </w:p>
    <w:p w:rsidR="00581639" w:rsidRDefault="00774341">
      <w:pPr>
        <w:ind w:firstLineChars="200" w:firstLine="640"/>
        <w:rPr>
          <w:rFonts w:ascii="仿宋_GB2312" w:hAnsi="宋体"/>
          <w:bCs/>
        </w:rPr>
      </w:pPr>
      <w:r>
        <w:rPr>
          <w:rFonts w:ascii="仿宋_GB2312" w:hAnsi="宋体" w:hint="eastAsia"/>
          <w:bCs/>
        </w:rPr>
        <w:t>2021</w:t>
      </w:r>
      <w:r>
        <w:rPr>
          <w:rFonts w:ascii="仿宋_GB2312" w:hAnsi="宋体" w:hint="eastAsia"/>
          <w:bCs/>
        </w:rPr>
        <w:t>年</w:t>
      </w:r>
      <w:r>
        <w:rPr>
          <w:rFonts w:ascii="仿宋_GB2312" w:hAnsi="宋体" w:hint="eastAsia"/>
          <w:bCs/>
        </w:rPr>
        <w:t>10</w:t>
      </w:r>
      <w:r>
        <w:rPr>
          <w:rFonts w:ascii="仿宋_GB2312" w:hAnsi="宋体" w:hint="eastAsia"/>
          <w:bCs/>
        </w:rPr>
        <w:t>月</w:t>
      </w:r>
      <w:r>
        <w:rPr>
          <w:rFonts w:ascii="仿宋_GB2312" w:hAnsi="宋体" w:hint="eastAsia"/>
          <w:bCs/>
        </w:rPr>
        <w:t>19</w:t>
      </w:r>
      <w:r>
        <w:rPr>
          <w:rFonts w:ascii="仿宋_GB2312" w:hAnsi="宋体" w:hint="eastAsia"/>
          <w:bCs/>
        </w:rPr>
        <w:t>日，</w:t>
      </w:r>
      <w:r>
        <w:rPr>
          <w:rFonts w:ascii="仿宋_GB2312" w:hint="eastAsia"/>
        </w:rPr>
        <w:t>组织学员参加了省农科院培训中心举办的“</w:t>
      </w:r>
      <w:r>
        <w:rPr>
          <w:rFonts w:ascii="仿宋_GB2312" w:hint="eastAsia"/>
        </w:rPr>
        <w:t>2021</w:t>
      </w:r>
      <w:r>
        <w:rPr>
          <w:rFonts w:ascii="仿宋_GB2312" w:hint="eastAsia"/>
        </w:rPr>
        <w:t>年德阳市农业经理人市级调训班”</w:t>
      </w:r>
      <w:r>
        <w:rPr>
          <w:rFonts w:ascii="仿宋_GB2312" w:hAnsi="宋体" w:hint="eastAsia"/>
          <w:bCs/>
        </w:rPr>
        <w:t>。</w:t>
      </w:r>
    </w:p>
    <w:p w:rsidR="00581639" w:rsidRDefault="00774341">
      <w:pPr>
        <w:ind w:firstLineChars="200" w:firstLine="640"/>
        <w:rPr>
          <w:rFonts w:ascii="仿宋_GB2312" w:hAnsi="宋体"/>
          <w:bCs/>
        </w:rPr>
      </w:pPr>
      <w:r>
        <w:rPr>
          <w:rFonts w:ascii="仿宋_GB2312" w:hAnsi="宋体" w:hint="eastAsia"/>
          <w:bCs/>
        </w:rPr>
        <w:t>2021</w:t>
      </w:r>
      <w:r>
        <w:rPr>
          <w:rFonts w:ascii="仿宋_GB2312" w:hAnsi="宋体" w:hint="eastAsia"/>
          <w:bCs/>
        </w:rPr>
        <w:t>年</w:t>
      </w:r>
      <w:r>
        <w:rPr>
          <w:rFonts w:ascii="仿宋_GB2312" w:hAnsi="宋体" w:hint="eastAsia"/>
          <w:bCs/>
        </w:rPr>
        <w:t>10</w:t>
      </w:r>
      <w:r>
        <w:rPr>
          <w:rFonts w:ascii="仿宋_GB2312" w:hAnsi="宋体" w:hint="eastAsia"/>
          <w:bCs/>
        </w:rPr>
        <w:t>月</w:t>
      </w:r>
      <w:r>
        <w:rPr>
          <w:rFonts w:ascii="仿宋_GB2312" w:hAnsi="宋体" w:hint="eastAsia"/>
          <w:bCs/>
        </w:rPr>
        <w:t>25</w:t>
      </w:r>
      <w:r>
        <w:rPr>
          <w:rFonts w:ascii="仿宋_GB2312" w:hAnsi="宋体" w:hint="eastAsia"/>
          <w:bCs/>
        </w:rPr>
        <w:t>日，组织实施了“</w:t>
      </w:r>
      <w:r>
        <w:rPr>
          <w:rFonts w:ascii="仿宋_GB2312" w:hAnsi="宋体" w:hint="eastAsia"/>
          <w:bCs/>
        </w:rPr>
        <w:t>2021</w:t>
      </w:r>
      <w:r>
        <w:rPr>
          <w:rFonts w:ascii="仿宋_GB2312" w:hAnsi="宋体" w:hint="eastAsia"/>
          <w:bCs/>
        </w:rPr>
        <w:t>年高素质农民新型经营主体粮油种植学习班二期”</w:t>
      </w:r>
      <w:r>
        <w:rPr>
          <w:rFonts w:ascii="仿宋_GB2312" w:hint="eastAsia"/>
        </w:rPr>
        <w:t xml:space="preserve"> </w:t>
      </w:r>
      <w:r>
        <w:rPr>
          <w:rFonts w:ascii="仿宋_GB2312" w:hint="eastAsia"/>
        </w:rPr>
        <w:t>培训</w:t>
      </w:r>
      <w:r>
        <w:rPr>
          <w:rFonts w:ascii="仿宋_GB2312" w:hAnsi="宋体" w:hint="eastAsia"/>
          <w:bCs/>
        </w:rPr>
        <w:t>。</w:t>
      </w:r>
    </w:p>
    <w:p w:rsidR="00581639" w:rsidRDefault="00774341">
      <w:pPr>
        <w:ind w:firstLineChars="200" w:firstLine="640"/>
        <w:rPr>
          <w:rFonts w:ascii="仿宋_GB2312" w:hAnsi="宋体"/>
          <w:bCs/>
        </w:rPr>
      </w:pPr>
      <w:r>
        <w:rPr>
          <w:rFonts w:ascii="仿宋_GB2312" w:hAnsi="宋体" w:hint="eastAsia"/>
          <w:bCs/>
        </w:rPr>
        <w:t>2021</w:t>
      </w:r>
      <w:r>
        <w:rPr>
          <w:rFonts w:ascii="仿宋_GB2312" w:hAnsi="宋体" w:hint="eastAsia"/>
          <w:bCs/>
        </w:rPr>
        <w:t>年</w:t>
      </w:r>
      <w:r>
        <w:rPr>
          <w:rFonts w:ascii="仿宋_GB2312" w:hAnsi="宋体" w:hint="eastAsia"/>
          <w:bCs/>
        </w:rPr>
        <w:t>11</w:t>
      </w:r>
      <w:r>
        <w:rPr>
          <w:rFonts w:ascii="仿宋_GB2312" w:hAnsi="宋体" w:hint="eastAsia"/>
          <w:bCs/>
        </w:rPr>
        <w:t>月</w:t>
      </w:r>
      <w:r>
        <w:rPr>
          <w:rFonts w:ascii="仿宋_GB2312" w:hAnsi="宋体" w:hint="eastAsia"/>
          <w:bCs/>
        </w:rPr>
        <w:t>29</w:t>
      </w:r>
      <w:r>
        <w:rPr>
          <w:rFonts w:ascii="仿宋_GB2312" w:hAnsi="宋体" w:hint="eastAsia"/>
          <w:bCs/>
        </w:rPr>
        <w:t>日，组织实施</w:t>
      </w:r>
      <w:r>
        <w:rPr>
          <w:rFonts w:ascii="仿宋_GB2312" w:hAnsi="宋体" w:hint="eastAsia"/>
          <w:bCs/>
        </w:rPr>
        <w:t>了“</w:t>
      </w:r>
      <w:r>
        <w:rPr>
          <w:rFonts w:ascii="仿宋_GB2312" w:hAnsi="宋体" w:hint="eastAsia"/>
          <w:bCs/>
        </w:rPr>
        <w:t>2021</w:t>
      </w:r>
      <w:r>
        <w:rPr>
          <w:rFonts w:ascii="仿宋_GB2312" w:hAnsi="宋体" w:hint="eastAsia"/>
          <w:bCs/>
        </w:rPr>
        <w:t>年高素质农民新型经营主体猕猴桃种植技术学习班”</w:t>
      </w:r>
      <w:r>
        <w:rPr>
          <w:rFonts w:ascii="仿宋_GB2312" w:hint="eastAsia"/>
        </w:rPr>
        <w:t xml:space="preserve"> </w:t>
      </w:r>
      <w:r>
        <w:rPr>
          <w:rFonts w:ascii="仿宋_GB2312" w:hint="eastAsia"/>
        </w:rPr>
        <w:t>培训</w:t>
      </w:r>
      <w:r>
        <w:rPr>
          <w:rFonts w:ascii="仿宋_GB2312" w:hAnsi="宋体" w:hint="eastAsia"/>
          <w:bCs/>
        </w:rPr>
        <w:t>。</w:t>
      </w:r>
    </w:p>
    <w:p w:rsidR="00581639" w:rsidRDefault="00774341">
      <w:pPr>
        <w:adjustRightInd w:val="0"/>
        <w:snapToGrid w:val="0"/>
        <w:spacing w:line="580" w:lineRule="exact"/>
        <w:ind w:firstLine="720"/>
        <w:rPr>
          <w:rFonts w:ascii="仿宋_GB2312" w:hAnsi="宋体"/>
          <w:b/>
          <w:lang w:val="zh-CN"/>
        </w:rPr>
      </w:pPr>
      <w:r>
        <w:rPr>
          <w:rFonts w:ascii="仿宋_GB2312" w:hAnsi="宋体"/>
          <w:b/>
          <w:lang w:val="zh-CN"/>
        </w:rPr>
        <w:t>3</w:t>
      </w:r>
      <w:r>
        <w:rPr>
          <w:rFonts w:ascii="仿宋_GB2312" w:hAnsi="宋体" w:hint="eastAsia"/>
          <w:b/>
          <w:lang w:val="zh-CN"/>
        </w:rPr>
        <w:t>．分析评价申报内容是否与实际相符，申报目标是否合理可行。</w:t>
      </w:r>
    </w:p>
    <w:p w:rsidR="00581639" w:rsidRDefault="00774341">
      <w:pPr>
        <w:adjustRightInd w:val="0"/>
        <w:snapToGrid w:val="0"/>
        <w:spacing w:line="580" w:lineRule="exact"/>
        <w:ind w:firstLine="720"/>
        <w:rPr>
          <w:rFonts w:ascii="仿宋_GB2312" w:hAnsi="宋体"/>
          <w:lang w:val="zh-CN"/>
        </w:rPr>
      </w:pPr>
      <w:r>
        <w:rPr>
          <w:rFonts w:ascii="仿宋_GB2312" w:hAnsi="宋体" w:hint="eastAsia"/>
          <w:lang w:val="zh-CN"/>
        </w:rPr>
        <w:t>项目为上级下达任务，非自行申报项目</w:t>
      </w:r>
    </w:p>
    <w:p w:rsidR="00581639" w:rsidRDefault="00774341">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（三）项目自评步骤及方法。</w:t>
      </w:r>
    </w:p>
    <w:p w:rsidR="00581639" w:rsidRDefault="00774341">
      <w:pPr>
        <w:adjustRightInd w:val="0"/>
        <w:snapToGrid w:val="0"/>
        <w:spacing w:line="580" w:lineRule="exact"/>
        <w:ind w:firstLine="720"/>
        <w:rPr>
          <w:rFonts w:ascii="仿宋_GB2312" w:hAnsi="宋体"/>
          <w:lang w:val="zh-CN"/>
        </w:rPr>
      </w:pPr>
      <w:r>
        <w:rPr>
          <w:rFonts w:ascii="仿宋_GB2312" w:hAnsi="宋体" w:hint="eastAsia"/>
          <w:lang w:val="zh-CN"/>
        </w:rPr>
        <w:t>说明项目绩效自评采用的组织实施步骤及方法。</w:t>
      </w:r>
    </w:p>
    <w:p w:rsidR="00581639" w:rsidRDefault="00774341">
      <w:pPr>
        <w:widowControl/>
        <w:spacing w:line="560" w:lineRule="exact"/>
        <w:ind w:firstLineChars="200" w:firstLine="640"/>
        <w:rPr>
          <w:rFonts w:ascii="仿宋_GB2312" w:hAnsi="宋体" w:cs="宋体"/>
          <w:kern w:val="32"/>
        </w:rPr>
      </w:pPr>
      <w:r>
        <w:rPr>
          <w:rFonts w:ascii="仿宋_GB2312" w:hAnsi="宋体" w:cs="宋体" w:hint="eastAsia"/>
          <w:kern w:val="32"/>
        </w:rPr>
        <w:t>一是为全面了解工作开展情况及工作成效，成立项目绩效考评工作组。二是依据制定的考核办法，采取查看资料与实地核实相结合的方式，对照高素质农民培育政策落实延伸</w:t>
      </w:r>
      <w:r>
        <w:rPr>
          <w:rFonts w:ascii="仿宋_GB2312" w:hAnsi="宋体" w:cs="宋体" w:hint="eastAsia"/>
          <w:kern w:val="32"/>
        </w:rPr>
        <w:lastRenderedPageBreak/>
        <w:t>绩效管理自评考核内容和考核指标体系，对培育工作进行量化打分。三是依据下达的任务清单和绩效目标考核标准，进行项目工作绩效考评。四是评估考核工作采取县级农业主管部门自评，对照绩效管理内容和具体指标进行自评打分，形成自评报告，完成自评工作。</w:t>
      </w:r>
    </w:p>
    <w:p w:rsidR="00581639" w:rsidRDefault="00774341">
      <w:pPr>
        <w:adjustRightInd w:val="0"/>
        <w:snapToGrid w:val="0"/>
        <w:spacing w:line="580" w:lineRule="exact"/>
        <w:ind w:firstLine="720"/>
        <w:rPr>
          <w:rFonts w:ascii="黑体" w:eastAsia="黑体" w:hAnsi="宋体"/>
        </w:rPr>
      </w:pPr>
      <w:r>
        <w:rPr>
          <w:rFonts w:ascii="黑体" w:eastAsia="黑体" w:hAnsi="宋体" w:hint="eastAsia"/>
        </w:rPr>
        <w:t>二、项目资金申报及使用情况</w:t>
      </w:r>
    </w:p>
    <w:p w:rsidR="00581639" w:rsidRDefault="00774341">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（一）项目资金申报及批复情况。</w:t>
      </w:r>
    </w:p>
    <w:p w:rsidR="00581639" w:rsidRDefault="00774341">
      <w:pPr>
        <w:adjustRightInd w:val="0"/>
        <w:snapToGrid w:val="0"/>
        <w:spacing w:line="580" w:lineRule="exact"/>
        <w:ind w:firstLine="720"/>
        <w:rPr>
          <w:rFonts w:ascii="仿宋_GB2312" w:hAnsi="宋体"/>
          <w:lang w:val="zh-CN"/>
        </w:rPr>
      </w:pPr>
      <w:r>
        <w:rPr>
          <w:rFonts w:ascii="仿宋_GB2312" w:hAnsi="宋体" w:hint="eastAsia"/>
          <w:lang w:val="zh-CN"/>
        </w:rPr>
        <w:t>项目为上级下达任务，非自行申报项目</w:t>
      </w:r>
    </w:p>
    <w:p w:rsidR="00581639" w:rsidRDefault="00774341">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（二）资金计划、到位及使用情</w:t>
      </w:r>
      <w:r>
        <w:rPr>
          <w:rFonts w:ascii="楷体_GB2312" w:eastAsia="楷体_GB2312" w:hAnsi="宋体" w:hint="eastAsia"/>
          <w:b/>
          <w:lang w:val="zh-CN"/>
        </w:rPr>
        <w:t>况（可用表格形式反映）。</w:t>
      </w:r>
    </w:p>
    <w:p w:rsidR="00581639" w:rsidRDefault="00774341">
      <w:pPr>
        <w:spacing w:line="560" w:lineRule="exact"/>
        <w:ind w:firstLineChars="200" w:firstLine="640"/>
        <w:rPr>
          <w:rFonts w:ascii="楷体_GB2312" w:eastAsia="楷体_GB2312" w:hAnsi="宋体"/>
          <w:lang w:val="zh-CN"/>
        </w:rPr>
      </w:pPr>
      <w:r>
        <w:rPr>
          <w:rFonts w:ascii="楷体_GB2312" w:eastAsia="楷体_GB2312" w:hAnsi="宋体"/>
          <w:lang w:val="zh-CN"/>
        </w:rPr>
        <w:t>1</w:t>
      </w:r>
      <w:r>
        <w:rPr>
          <w:rFonts w:ascii="楷体_GB2312" w:eastAsia="楷体_GB2312" w:hAnsi="宋体" w:hint="eastAsia"/>
          <w:lang w:val="zh-CN"/>
        </w:rPr>
        <w:t>．资金计划。</w:t>
      </w:r>
    </w:p>
    <w:p w:rsidR="00581639" w:rsidRDefault="00774341">
      <w:pPr>
        <w:snapToGrid w:val="0"/>
        <w:spacing w:line="560" w:lineRule="exact"/>
        <w:ind w:firstLineChars="200" w:firstLine="640"/>
        <w:rPr>
          <w:rFonts w:ascii="仿宋" w:eastAsia="仿宋" w:hAnsi="仿宋" w:cs="仿宋"/>
        </w:rPr>
      </w:pPr>
      <w:r>
        <w:rPr>
          <w:rFonts w:ascii="仿宋" w:eastAsia="仿宋" w:hAnsi="仿宋" w:cs="仿宋" w:hint="eastAsia"/>
        </w:rPr>
        <w:t>农业产业领军人才调训资金</w:t>
      </w:r>
      <w:r>
        <w:rPr>
          <w:rFonts w:ascii="仿宋" w:eastAsia="仿宋" w:hAnsi="仿宋" w:cs="仿宋" w:hint="eastAsia"/>
        </w:rPr>
        <w:t>2</w:t>
      </w:r>
      <w:r>
        <w:rPr>
          <w:rFonts w:ascii="仿宋" w:eastAsia="仿宋" w:hAnsi="仿宋" w:cs="仿宋" w:hint="eastAsia"/>
        </w:rPr>
        <w:t>万元，共计</w:t>
      </w:r>
      <w:r>
        <w:rPr>
          <w:rFonts w:ascii="仿宋" w:eastAsia="仿宋" w:hAnsi="仿宋" w:cs="仿宋" w:hint="eastAsia"/>
        </w:rPr>
        <w:t>2</w:t>
      </w:r>
      <w:r>
        <w:rPr>
          <w:rFonts w:ascii="仿宋" w:eastAsia="仿宋" w:hAnsi="仿宋" w:cs="仿宋" w:hint="eastAsia"/>
        </w:rPr>
        <w:t>人，每人</w:t>
      </w:r>
      <w:r>
        <w:rPr>
          <w:rFonts w:ascii="仿宋" w:eastAsia="仿宋" w:hAnsi="仿宋" w:cs="仿宋" w:hint="eastAsia"/>
        </w:rPr>
        <w:t>1</w:t>
      </w:r>
      <w:r>
        <w:rPr>
          <w:rFonts w:ascii="仿宋" w:eastAsia="仿宋" w:hAnsi="仿宋" w:cs="仿宋" w:hint="eastAsia"/>
        </w:rPr>
        <w:t>万元。</w:t>
      </w:r>
    </w:p>
    <w:p w:rsidR="00581639" w:rsidRDefault="00774341">
      <w:pPr>
        <w:snapToGrid w:val="0"/>
        <w:spacing w:line="560" w:lineRule="exact"/>
        <w:ind w:firstLineChars="200" w:firstLine="640"/>
        <w:rPr>
          <w:rFonts w:ascii="仿宋" w:eastAsia="仿宋" w:hAnsi="仿宋" w:cs="仿宋"/>
        </w:rPr>
      </w:pPr>
      <w:r>
        <w:rPr>
          <w:rFonts w:ascii="仿宋" w:eastAsia="仿宋" w:hAnsi="仿宋" w:cs="仿宋" w:hint="eastAsia"/>
        </w:rPr>
        <w:t>农业职业经理人省、市级调训资金</w:t>
      </w:r>
      <w:r>
        <w:rPr>
          <w:rFonts w:ascii="仿宋" w:eastAsia="仿宋" w:hAnsi="仿宋" w:cs="仿宋" w:hint="eastAsia"/>
        </w:rPr>
        <w:t>8.8</w:t>
      </w:r>
      <w:r>
        <w:rPr>
          <w:rFonts w:ascii="仿宋" w:eastAsia="仿宋" w:hAnsi="仿宋" w:cs="仿宋" w:hint="eastAsia"/>
        </w:rPr>
        <w:t>万元，共计</w:t>
      </w:r>
      <w:r>
        <w:rPr>
          <w:rFonts w:ascii="仿宋" w:eastAsia="仿宋" w:hAnsi="仿宋" w:cs="仿宋" w:hint="eastAsia"/>
        </w:rPr>
        <w:t>11</w:t>
      </w:r>
      <w:r>
        <w:rPr>
          <w:rFonts w:ascii="仿宋" w:eastAsia="仿宋" w:hAnsi="仿宋" w:cs="仿宋" w:hint="eastAsia"/>
        </w:rPr>
        <w:t>人，每人</w:t>
      </w:r>
      <w:r>
        <w:rPr>
          <w:rFonts w:ascii="仿宋" w:eastAsia="仿宋" w:hAnsi="仿宋" w:cs="仿宋" w:hint="eastAsia"/>
        </w:rPr>
        <w:t>0.8</w:t>
      </w:r>
      <w:r>
        <w:rPr>
          <w:rFonts w:ascii="仿宋" w:eastAsia="仿宋" w:hAnsi="仿宋" w:cs="仿宋" w:hint="eastAsia"/>
        </w:rPr>
        <w:t>万元。</w:t>
      </w:r>
    </w:p>
    <w:p w:rsidR="00581639" w:rsidRDefault="00774341">
      <w:pPr>
        <w:snapToGrid w:val="0"/>
        <w:spacing w:line="560" w:lineRule="exact"/>
        <w:ind w:firstLineChars="200" w:firstLine="640"/>
        <w:rPr>
          <w:rFonts w:ascii="仿宋_GB2312" w:hAnsi="仿宋"/>
        </w:rPr>
      </w:pPr>
      <w:r>
        <w:rPr>
          <w:rFonts w:ascii="仿宋" w:eastAsia="仿宋" w:hAnsi="仿宋" w:cs="仿宋" w:hint="eastAsia"/>
        </w:rPr>
        <w:t>经营主体县级培育资金</w:t>
      </w:r>
      <w:r>
        <w:rPr>
          <w:rFonts w:ascii="仿宋" w:eastAsia="仿宋" w:hAnsi="仿宋" w:cs="仿宋" w:hint="eastAsia"/>
        </w:rPr>
        <w:t>44.2</w:t>
      </w:r>
      <w:r>
        <w:rPr>
          <w:rFonts w:ascii="仿宋" w:eastAsia="仿宋" w:hAnsi="仿宋" w:cs="仿宋" w:hint="eastAsia"/>
        </w:rPr>
        <w:t>万元，共计</w:t>
      </w:r>
      <w:r>
        <w:rPr>
          <w:rFonts w:ascii="仿宋" w:eastAsia="仿宋" w:hAnsi="仿宋" w:cs="仿宋" w:hint="eastAsia"/>
        </w:rPr>
        <w:t>150</w:t>
      </w:r>
      <w:r>
        <w:rPr>
          <w:rFonts w:ascii="仿宋" w:eastAsia="仿宋" w:hAnsi="仿宋" w:cs="仿宋" w:hint="eastAsia"/>
        </w:rPr>
        <w:t>人。资金主要用于课堂培训</w:t>
      </w:r>
      <w:r>
        <w:rPr>
          <w:rFonts w:ascii="仿宋" w:eastAsia="仿宋" w:hAnsi="仿宋" w:cs="仿宋" w:hint="eastAsia"/>
        </w:rPr>
        <w:t xml:space="preserve"> (</w:t>
      </w:r>
      <w:r>
        <w:rPr>
          <w:rFonts w:ascii="仿宋" w:eastAsia="仿宋" w:hAnsi="仿宋" w:cs="仿宋" w:hint="eastAsia"/>
        </w:rPr>
        <w:t>学员课堂培训及实训所需教材费、场地费、食宿费、交通及燃油费、教师授课费、线上培训费、培训合格证书及优秀学员表彰奖励等</w:t>
      </w:r>
      <w:r>
        <w:rPr>
          <w:rFonts w:ascii="仿宋" w:eastAsia="仿宋" w:hAnsi="仿宋" w:cs="仿宋" w:hint="eastAsia"/>
        </w:rPr>
        <w:t>)</w:t>
      </w:r>
      <w:r>
        <w:rPr>
          <w:rFonts w:ascii="仿宋" w:eastAsia="仿宋" w:hAnsi="仿宋" w:cs="仿宋" w:hint="eastAsia"/>
        </w:rPr>
        <w:t>、异地参观交流、人身意外保险费、认定管理、信息化手段、宣传、后续跟踪服务、审计和计划外培训经费等。</w:t>
      </w:r>
    </w:p>
    <w:p w:rsidR="00581639" w:rsidRDefault="00774341">
      <w:pPr>
        <w:ind w:firstLineChars="200" w:firstLine="640"/>
        <w:rPr>
          <w:rFonts w:ascii="仿宋_GB2312" w:eastAsia="宋体" w:hAnsi="黑体"/>
          <w:b/>
        </w:rPr>
      </w:pPr>
      <w:r>
        <w:rPr>
          <w:rFonts w:ascii="楷体_GB2312" w:eastAsia="楷体_GB2312" w:hAnsi="宋体"/>
          <w:lang w:val="zh-CN"/>
        </w:rPr>
        <w:t>3</w:t>
      </w:r>
      <w:r>
        <w:rPr>
          <w:rFonts w:ascii="楷体_GB2312" w:eastAsia="楷体_GB2312" w:hAnsi="宋体" w:hint="eastAsia"/>
          <w:lang w:val="zh-CN"/>
        </w:rPr>
        <w:t>．资金使用。</w:t>
      </w:r>
    </w:p>
    <w:p w:rsidR="00581639" w:rsidRDefault="00774341">
      <w:pPr>
        <w:snapToGrid w:val="0"/>
        <w:spacing w:line="560" w:lineRule="exact"/>
        <w:ind w:firstLineChars="200" w:firstLine="640"/>
        <w:rPr>
          <w:rFonts w:ascii="仿宋_GB2312" w:hAnsi="仿宋"/>
        </w:rPr>
      </w:pPr>
      <w:r>
        <w:rPr>
          <w:rFonts w:ascii="仿宋_GB2312" w:hAnsi="仿宋" w:hint="eastAsia"/>
        </w:rPr>
        <w:t>绵竹市</w:t>
      </w:r>
      <w:r>
        <w:rPr>
          <w:rFonts w:ascii="仿宋_GB2312" w:hAnsi="仿宋" w:hint="eastAsia"/>
        </w:rPr>
        <w:t>2021</w:t>
      </w:r>
      <w:r>
        <w:rPr>
          <w:rFonts w:ascii="仿宋_GB2312" w:hAnsi="仿宋" w:hint="eastAsia"/>
        </w:rPr>
        <w:t>年农民培育项目中央财政补助资金</w:t>
      </w:r>
      <w:r>
        <w:rPr>
          <w:rFonts w:ascii="仿宋_GB2312" w:hAnsi="仿宋" w:hint="eastAsia"/>
        </w:rPr>
        <w:t>55</w:t>
      </w:r>
      <w:r>
        <w:rPr>
          <w:rFonts w:ascii="仿宋_GB2312" w:hAnsi="仿宋" w:hint="eastAsia"/>
        </w:rPr>
        <w:t>万元。资金主要用于：</w:t>
      </w:r>
    </w:p>
    <w:p w:rsidR="00581639" w:rsidRDefault="00774341">
      <w:pPr>
        <w:snapToGrid w:val="0"/>
        <w:spacing w:line="560" w:lineRule="exact"/>
        <w:ind w:firstLineChars="200" w:firstLine="640"/>
        <w:rPr>
          <w:rFonts w:ascii="仿宋" w:eastAsia="仿宋" w:hAnsi="仿宋" w:cs="仿宋"/>
        </w:rPr>
      </w:pPr>
      <w:r>
        <w:rPr>
          <w:rFonts w:ascii="仿宋" w:eastAsia="仿宋" w:hAnsi="仿宋" w:cs="仿宋" w:hint="eastAsia"/>
        </w:rPr>
        <w:t>农业产业领军人才调训资金</w:t>
      </w:r>
      <w:r>
        <w:rPr>
          <w:rFonts w:ascii="仿宋" w:eastAsia="仿宋" w:hAnsi="仿宋" w:cs="仿宋" w:hint="eastAsia"/>
        </w:rPr>
        <w:t>2</w:t>
      </w:r>
      <w:r>
        <w:rPr>
          <w:rFonts w:ascii="仿宋" w:eastAsia="仿宋" w:hAnsi="仿宋" w:cs="仿宋" w:hint="eastAsia"/>
        </w:rPr>
        <w:t>万元，共计</w:t>
      </w:r>
      <w:r>
        <w:rPr>
          <w:rFonts w:ascii="仿宋" w:eastAsia="仿宋" w:hAnsi="仿宋" w:cs="仿宋" w:hint="eastAsia"/>
        </w:rPr>
        <w:t>2</w:t>
      </w:r>
      <w:r>
        <w:rPr>
          <w:rFonts w:ascii="仿宋" w:eastAsia="仿宋" w:hAnsi="仿宋" w:cs="仿宋" w:hint="eastAsia"/>
        </w:rPr>
        <w:t>人，每人</w:t>
      </w:r>
      <w:r>
        <w:rPr>
          <w:rFonts w:ascii="仿宋" w:eastAsia="仿宋" w:hAnsi="仿宋" w:cs="仿宋" w:hint="eastAsia"/>
        </w:rPr>
        <w:t>1</w:t>
      </w:r>
      <w:r>
        <w:rPr>
          <w:rFonts w:ascii="仿宋" w:eastAsia="仿宋" w:hAnsi="仿宋" w:cs="仿宋" w:hint="eastAsia"/>
        </w:rPr>
        <w:lastRenderedPageBreak/>
        <w:t>万元。</w:t>
      </w:r>
    </w:p>
    <w:p w:rsidR="00581639" w:rsidRDefault="00774341">
      <w:pPr>
        <w:snapToGrid w:val="0"/>
        <w:spacing w:line="560" w:lineRule="exact"/>
        <w:ind w:firstLineChars="200" w:firstLine="640"/>
        <w:rPr>
          <w:rFonts w:ascii="仿宋" w:eastAsia="仿宋" w:hAnsi="仿宋" w:cs="仿宋"/>
        </w:rPr>
      </w:pPr>
      <w:r>
        <w:rPr>
          <w:rFonts w:ascii="仿宋" w:eastAsia="仿宋" w:hAnsi="仿宋" w:cs="仿宋" w:hint="eastAsia"/>
        </w:rPr>
        <w:t>农业职业经理人省、市级调训资金</w:t>
      </w:r>
      <w:r>
        <w:rPr>
          <w:rFonts w:ascii="仿宋" w:eastAsia="仿宋" w:hAnsi="仿宋" w:cs="仿宋" w:hint="eastAsia"/>
        </w:rPr>
        <w:t>8.8</w:t>
      </w:r>
      <w:r>
        <w:rPr>
          <w:rFonts w:ascii="仿宋" w:eastAsia="仿宋" w:hAnsi="仿宋" w:cs="仿宋" w:hint="eastAsia"/>
        </w:rPr>
        <w:t>万元，共计</w:t>
      </w:r>
      <w:r>
        <w:rPr>
          <w:rFonts w:ascii="仿宋" w:eastAsia="仿宋" w:hAnsi="仿宋" w:cs="仿宋" w:hint="eastAsia"/>
        </w:rPr>
        <w:t>11</w:t>
      </w:r>
      <w:r>
        <w:rPr>
          <w:rFonts w:ascii="仿宋" w:eastAsia="仿宋" w:hAnsi="仿宋" w:cs="仿宋" w:hint="eastAsia"/>
        </w:rPr>
        <w:t>人，每人</w:t>
      </w:r>
      <w:r>
        <w:rPr>
          <w:rFonts w:ascii="仿宋" w:eastAsia="仿宋" w:hAnsi="仿宋" w:cs="仿宋" w:hint="eastAsia"/>
        </w:rPr>
        <w:t>0.8</w:t>
      </w:r>
      <w:r>
        <w:rPr>
          <w:rFonts w:ascii="仿宋" w:eastAsia="仿宋" w:hAnsi="仿宋" w:cs="仿宋" w:hint="eastAsia"/>
        </w:rPr>
        <w:t>万元。</w:t>
      </w:r>
    </w:p>
    <w:p w:rsidR="00581639" w:rsidRDefault="00774341">
      <w:pPr>
        <w:adjustRightInd w:val="0"/>
        <w:snapToGrid w:val="0"/>
        <w:spacing w:line="580" w:lineRule="exact"/>
        <w:ind w:firstLine="720"/>
        <w:rPr>
          <w:rFonts w:ascii="仿宋_GB2312" w:hAnsi="宋体"/>
          <w:color w:val="FF0000"/>
          <w:lang w:val="zh-CN"/>
        </w:rPr>
      </w:pPr>
      <w:r>
        <w:rPr>
          <w:rFonts w:ascii="仿宋" w:eastAsia="仿宋" w:hAnsi="仿宋" w:cs="仿宋" w:hint="eastAsia"/>
        </w:rPr>
        <w:t>经营主体县级培育资金</w:t>
      </w:r>
      <w:r>
        <w:rPr>
          <w:rFonts w:ascii="仿宋" w:eastAsia="仿宋" w:hAnsi="仿宋" w:cs="仿宋" w:hint="eastAsia"/>
        </w:rPr>
        <w:t>44.2</w:t>
      </w:r>
      <w:r>
        <w:rPr>
          <w:rFonts w:ascii="仿宋" w:eastAsia="仿宋" w:hAnsi="仿宋" w:cs="仿宋" w:hint="eastAsia"/>
        </w:rPr>
        <w:t>万元，共计</w:t>
      </w:r>
      <w:r>
        <w:rPr>
          <w:rFonts w:ascii="仿宋" w:eastAsia="仿宋" w:hAnsi="仿宋" w:cs="仿宋" w:hint="eastAsia"/>
        </w:rPr>
        <w:t>150</w:t>
      </w:r>
      <w:r>
        <w:rPr>
          <w:rFonts w:ascii="仿宋" w:eastAsia="仿宋" w:hAnsi="仿宋" w:cs="仿宋" w:hint="eastAsia"/>
        </w:rPr>
        <w:t>人。</w:t>
      </w:r>
      <w:r>
        <w:rPr>
          <w:rFonts w:ascii="仿宋_GB2312" w:hAnsi="仿宋" w:hint="eastAsia"/>
        </w:rPr>
        <w:t>资金主要用于培训</w:t>
      </w:r>
      <w:r>
        <w:rPr>
          <w:rFonts w:ascii="仿宋_GB2312" w:hAnsi="仿宋" w:hint="eastAsia"/>
        </w:rPr>
        <w:t xml:space="preserve"> (</w:t>
      </w:r>
      <w:r>
        <w:rPr>
          <w:rFonts w:ascii="仿宋_GB2312" w:hAnsi="仿宋" w:hint="eastAsia"/>
        </w:rPr>
        <w:t>农民课堂培训及实训所需</w:t>
      </w:r>
      <w:r>
        <w:rPr>
          <w:rFonts w:ascii="仿宋_GB2312" w:hAnsi="宋体" w:cs="宋体" w:hint="eastAsia"/>
          <w:kern w:val="0"/>
        </w:rPr>
        <w:t>教材费、场地费、食宿费、教师授课费等</w:t>
      </w:r>
      <w:r>
        <w:rPr>
          <w:rFonts w:ascii="仿宋_GB2312" w:hAnsi="仿宋" w:hint="eastAsia"/>
        </w:rPr>
        <w:t>)</w:t>
      </w:r>
      <w:r>
        <w:rPr>
          <w:rFonts w:ascii="仿宋_GB2312" w:hAnsi="仿宋" w:hint="eastAsia"/>
        </w:rPr>
        <w:t>、参观交流、认定管理、信息化手段、宣传、后续跟踪服务及审计等。已使用并报销</w:t>
      </w:r>
      <w:r>
        <w:rPr>
          <w:rFonts w:ascii="仿宋_GB2312" w:hAnsi="仿宋" w:hint="eastAsia"/>
        </w:rPr>
        <w:t>43.15</w:t>
      </w:r>
      <w:r>
        <w:rPr>
          <w:rFonts w:ascii="仿宋_GB2312" w:hAnsi="仿宋" w:hint="eastAsia"/>
        </w:rPr>
        <w:t>万，剩余</w:t>
      </w:r>
      <w:r>
        <w:rPr>
          <w:rFonts w:ascii="仿宋_GB2312" w:hAnsi="仿宋" w:hint="eastAsia"/>
        </w:rPr>
        <w:t>11.85</w:t>
      </w:r>
      <w:r>
        <w:rPr>
          <w:rFonts w:ascii="仿宋_GB2312" w:hAnsi="仿宋" w:hint="eastAsia"/>
        </w:rPr>
        <w:t>万。</w:t>
      </w:r>
    </w:p>
    <w:p w:rsidR="00581639" w:rsidRDefault="00774341">
      <w:pPr>
        <w:adjustRightInd w:val="0"/>
        <w:snapToGrid w:val="0"/>
        <w:spacing w:line="580" w:lineRule="exact"/>
        <w:ind w:firstLine="720"/>
        <w:rPr>
          <w:rFonts w:ascii="黑体" w:eastAsia="黑体" w:hAnsi="宋体"/>
        </w:rPr>
      </w:pPr>
      <w:r>
        <w:rPr>
          <w:rFonts w:ascii="黑体" w:eastAsia="黑体" w:hAnsi="宋体" w:hint="eastAsia"/>
        </w:rPr>
        <w:t>三、项目实施及管理情况</w:t>
      </w:r>
    </w:p>
    <w:p w:rsidR="00581639" w:rsidRDefault="00774341">
      <w:pPr>
        <w:pStyle w:val="a6"/>
        <w:numPr>
          <w:ilvl w:val="0"/>
          <w:numId w:val="1"/>
        </w:numPr>
        <w:adjustRightInd w:val="0"/>
        <w:snapToGrid w:val="0"/>
        <w:spacing w:line="580" w:lineRule="exact"/>
        <w:ind w:firstLineChars="0"/>
        <w:rPr>
          <w:rFonts w:ascii="楷体_GB2312" w:eastAsia="楷体_GB2312" w:hAnsi="宋体"/>
          <w:b/>
          <w:lang w:val="zh-CN"/>
        </w:rPr>
      </w:pPr>
      <w:r>
        <w:rPr>
          <w:rFonts w:ascii="楷体_GB2312" w:eastAsia="楷体_GB2312" w:hAnsi="宋体" w:hint="eastAsia"/>
          <w:b/>
          <w:lang w:val="zh-CN"/>
        </w:rPr>
        <w:t>项目组织架构及实施流程。</w:t>
      </w:r>
    </w:p>
    <w:p w:rsidR="00581639" w:rsidRDefault="00774341">
      <w:pPr>
        <w:adjustRightInd w:val="0"/>
        <w:snapToGrid w:val="0"/>
        <w:spacing w:line="580" w:lineRule="exact"/>
        <w:ind w:firstLineChars="200" w:firstLine="640"/>
        <w:rPr>
          <w:rFonts w:ascii="楷体_GB2312" w:eastAsia="楷体_GB2312" w:hAnsi="宋体"/>
          <w:b/>
          <w:color w:val="FF0000"/>
          <w:lang w:val="zh-CN"/>
        </w:rPr>
      </w:pPr>
      <w:r>
        <w:rPr>
          <w:rFonts w:ascii="仿宋_GB2312" w:hAnsi="仿宋" w:hint="eastAsia"/>
        </w:rPr>
        <w:t>由分管副市长为组长，市财政局、农业农村局等主要领导为成员的“绵竹市新型职业农民培育领导小组”，负责统筹协调相关部门、制定政策、调配经费等工作。绵竹市新型职业农民农民培育领导小组下设办公室，负责日常管理工作，办公室设在市农业农村局，由市农业推广中心副主任吕兴平任办公室主任。</w:t>
      </w:r>
    </w:p>
    <w:p w:rsidR="00581639" w:rsidRDefault="00774341">
      <w:pPr>
        <w:adjustRightInd w:val="0"/>
        <w:snapToGrid w:val="0"/>
        <w:spacing w:line="580" w:lineRule="exact"/>
        <w:ind w:firstLineChars="200" w:firstLine="643"/>
        <w:rPr>
          <w:rFonts w:ascii="楷体_GB2312" w:eastAsia="楷体_GB2312" w:hAnsi="宋体"/>
          <w:b/>
          <w:lang w:val="zh-CN"/>
        </w:rPr>
      </w:pPr>
      <w:r>
        <w:rPr>
          <w:rFonts w:ascii="楷体_GB2312" w:eastAsia="楷体_GB2312" w:hAnsi="宋体" w:hint="eastAsia"/>
          <w:b/>
          <w:lang w:val="zh-CN"/>
        </w:rPr>
        <w:t>（二）项目监管情况。</w:t>
      </w:r>
    </w:p>
    <w:p w:rsidR="00581639" w:rsidRDefault="00774341">
      <w:pPr>
        <w:adjustRightInd w:val="0"/>
        <w:snapToGrid w:val="0"/>
        <w:spacing w:line="580" w:lineRule="exact"/>
        <w:ind w:firstLine="720"/>
        <w:rPr>
          <w:rFonts w:ascii="仿宋_GB2312" w:hAnsi="宋体" w:cs="宋体"/>
          <w:bCs/>
          <w:kern w:val="0"/>
        </w:rPr>
      </w:pPr>
      <w:r>
        <w:rPr>
          <w:rFonts w:ascii="仿宋_GB2312" w:hAnsi="宋体" w:cs="宋体" w:hint="eastAsia"/>
          <w:bCs/>
          <w:kern w:val="0"/>
        </w:rPr>
        <w:t>建立健全项目法人责任制度、信息报送制度、动态管理制度、台账登记制度等规章制度，强化过程督导。落实好培训班开班第一堂课，</w:t>
      </w:r>
      <w:r>
        <w:rPr>
          <w:rFonts w:ascii="仿宋_GB2312" w:hAnsi="仿宋" w:hint="eastAsia"/>
        </w:rPr>
        <w:t>市高素质农民培育领导小组办公室</w:t>
      </w:r>
      <w:r>
        <w:rPr>
          <w:rFonts w:ascii="仿宋_GB2312" w:hAnsi="宋体" w:cs="宋体" w:hint="eastAsia"/>
          <w:bCs/>
          <w:kern w:val="0"/>
        </w:rPr>
        <w:t>派人到班讲解相关政策，核实学员情况，公布举报电话，发动学员对培训工作</w:t>
      </w:r>
      <w:r>
        <w:rPr>
          <w:rFonts w:ascii="仿宋_GB2312" w:hAnsi="宋体" w:cs="宋体" w:hint="eastAsia"/>
          <w:bCs/>
          <w:kern w:val="0"/>
        </w:rPr>
        <w:t>进行监督。培训机构在开展培训的同时，真实、完整地建立培训台账和学员登记表。项目结束，</w:t>
      </w:r>
      <w:r>
        <w:rPr>
          <w:rFonts w:ascii="仿宋_GB2312" w:hAnsi="仿宋" w:hint="eastAsia"/>
        </w:rPr>
        <w:t>绵竹市新型职业农民培育领导小组办公室</w:t>
      </w:r>
      <w:r>
        <w:rPr>
          <w:rFonts w:ascii="仿宋_GB2312" w:hAnsi="宋体" w:cs="宋体" w:hint="eastAsia"/>
          <w:bCs/>
          <w:kern w:val="0"/>
        </w:rPr>
        <w:t>组织验收组，对</w:t>
      </w:r>
      <w:r>
        <w:rPr>
          <w:rFonts w:ascii="仿宋_GB2312" w:hAnsi="仿宋" w:hint="eastAsia"/>
        </w:rPr>
        <w:t>市农广校</w:t>
      </w:r>
      <w:r>
        <w:rPr>
          <w:rFonts w:ascii="仿宋_GB2312" w:hAnsi="宋体" w:cs="宋体" w:hint="eastAsia"/>
          <w:bCs/>
          <w:kern w:val="0"/>
        </w:rPr>
        <w:t>项目</w:t>
      </w:r>
      <w:r>
        <w:rPr>
          <w:rFonts w:ascii="仿宋_GB2312" w:hAnsi="宋体" w:cs="宋体" w:hint="eastAsia"/>
          <w:bCs/>
          <w:kern w:val="0"/>
        </w:rPr>
        <w:lastRenderedPageBreak/>
        <w:t>实施情况进行验收，对检查验收中发现的问题出具整改通知并及时督促整改到位。</w:t>
      </w:r>
    </w:p>
    <w:p w:rsidR="00581639" w:rsidRDefault="00774341">
      <w:pPr>
        <w:adjustRightInd w:val="0"/>
        <w:snapToGrid w:val="0"/>
        <w:spacing w:line="580" w:lineRule="exact"/>
        <w:ind w:firstLine="720"/>
        <w:rPr>
          <w:rFonts w:ascii="仿宋_GB2312" w:hAnsi="宋体"/>
          <w:lang w:val="zh-CN"/>
        </w:rPr>
      </w:pPr>
      <w:r>
        <w:rPr>
          <w:rFonts w:ascii="黑体" w:eastAsia="黑体" w:hAnsi="宋体" w:hint="eastAsia"/>
        </w:rPr>
        <w:t>四、项目绩效情况</w:t>
      </w:r>
      <w:r>
        <w:rPr>
          <w:rFonts w:ascii="仿宋_GB2312" w:hAnsi="宋体"/>
          <w:lang w:val="zh-CN"/>
        </w:rPr>
        <w:tab/>
      </w:r>
    </w:p>
    <w:p w:rsidR="00581639" w:rsidRDefault="00774341">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581639" w:rsidRDefault="00774341">
      <w:pPr>
        <w:snapToGrid w:val="0"/>
        <w:spacing w:line="560" w:lineRule="exact"/>
        <w:ind w:firstLineChars="200" w:firstLine="640"/>
        <w:rPr>
          <w:rFonts w:ascii="仿宋_GB2312" w:hAnsi="宋体"/>
          <w:lang w:val="zh-CN"/>
        </w:rPr>
      </w:pPr>
      <w:r>
        <w:rPr>
          <w:rFonts w:ascii="仿宋_GB2312" w:hAnsi="Calibri" w:hint="eastAsia"/>
        </w:rPr>
        <w:t>2021</w:t>
      </w:r>
      <w:r>
        <w:rPr>
          <w:rFonts w:ascii="仿宋_GB2312" w:hAnsi="Calibri" w:hint="eastAsia"/>
        </w:rPr>
        <w:t>年，</w:t>
      </w:r>
      <w:r>
        <w:rPr>
          <w:rFonts w:ascii="仿宋" w:eastAsia="仿宋" w:hAnsi="仿宋" w:cs="仿宋" w:hint="eastAsia"/>
        </w:rPr>
        <w:t>农业产业领军人才调训</w:t>
      </w:r>
      <w:r>
        <w:rPr>
          <w:rFonts w:ascii="仿宋" w:eastAsia="仿宋" w:hAnsi="仿宋" w:cs="仿宋" w:hint="eastAsia"/>
        </w:rPr>
        <w:t>2</w:t>
      </w:r>
      <w:r>
        <w:rPr>
          <w:rFonts w:ascii="仿宋" w:eastAsia="仿宋" w:hAnsi="仿宋" w:cs="仿宋" w:hint="eastAsia"/>
        </w:rPr>
        <w:t>人，农业职业经理人省、市级调训</w:t>
      </w:r>
      <w:r>
        <w:rPr>
          <w:rFonts w:ascii="仿宋" w:eastAsia="仿宋" w:hAnsi="仿宋" w:cs="仿宋" w:hint="eastAsia"/>
        </w:rPr>
        <w:t>11</w:t>
      </w:r>
      <w:r>
        <w:rPr>
          <w:rFonts w:ascii="仿宋" w:eastAsia="仿宋" w:hAnsi="仿宋" w:cs="仿宋" w:hint="eastAsia"/>
        </w:rPr>
        <w:t>人，经营主体县级培育</w:t>
      </w:r>
      <w:r>
        <w:rPr>
          <w:rFonts w:ascii="仿宋" w:eastAsia="仿宋" w:hAnsi="仿宋" w:cs="仿宋" w:hint="eastAsia"/>
        </w:rPr>
        <w:t>150</w:t>
      </w:r>
      <w:r>
        <w:rPr>
          <w:rFonts w:ascii="仿宋" w:eastAsia="仿宋" w:hAnsi="仿宋" w:cs="仿宋" w:hint="eastAsia"/>
        </w:rPr>
        <w:t>人。</w:t>
      </w:r>
      <w:r>
        <w:rPr>
          <w:rFonts w:ascii="仿宋_GB2312" w:hAnsi="仿宋" w:cs="宋体" w:hint="eastAsia"/>
          <w:kern w:val="0"/>
        </w:rPr>
        <w:t>学员满意度评分</w:t>
      </w:r>
      <w:r>
        <w:rPr>
          <w:rFonts w:ascii="仿宋_GB2312" w:hAnsi="仿宋" w:cs="宋体" w:hint="eastAsia"/>
          <w:kern w:val="0"/>
        </w:rPr>
        <w:t>4.95</w:t>
      </w:r>
      <w:r>
        <w:rPr>
          <w:rFonts w:ascii="仿宋_GB2312" w:hAnsi="仿宋" w:cs="宋体" w:hint="eastAsia"/>
          <w:kern w:val="0"/>
        </w:rPr>
        <w:t>分，满意度评价率达</w:t>
      </w:r>
      <w:r>
        <w:rPr>
          <w:rFonts w:ascii="仿宋_GB2312" w:hAnsi="仿宋" w:cs="宋体" w:hint="eastAsia"/>
          <w:kern w:val="0"/>
        </w:rPr>
        <w:t>98%</w:t>
      </w:r>
      <w:r>
        <w:rPr>
          <w:rFonts w:ascii="仿宋_GB2312" w:hAnsi="仿宋" w:cs="宋体" w:hint="eastAsia"/>
          <w:kern w:val="0"/>
        </w:rPr>
        <w:t>。</w:t>
      </w:r>
    </w:p>
    <w:p w:rsidR="00581639" w:rsidRDefault="00774341">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（二）项目效益情况。</w:t>
      </w:r>
    </w:p>
    <w:p w:rsidR="00581639" w:rsidRDefault="00774341">
      <w:pPr>
        <w:spacing w:line="560" w:lineRule="exact"/>
        <w:ind w:firstLineChars="200" w:firstLine="640"/>
        <w:rPr>
          <w:rFonts w:ascii="仿宋_GB2312" w:hAnsi="仿宋"/>
        </w:rPr>
      </w:pPr>
      <w:r>
        <w:rPr>
          <w:rFonts w:ascii="仿宋_GB2312" w:hAnsi="仿宋" w:hint="eastAsia"/>
        </w:rPr>
        <w:t>我局在开展</w:t>
      </w:r>
      <w:r>
        <w:rPr>
          <w:rFonts w:ascii="仿宋_GB2312" w:hAnsi="仿宋" w:hint="eastAsia"/>
        </w:rPr>
        <w:t>2021</w:t>
      </w:r>
      <w:r>
        <w:rPr>
          <w:rFonts w:ascii="仿宋_GB2312" w:hAnsi="仿宋" w:hint="eastAsia"/>
        </w:rPr>
        <w:t>年的</w:t>
      </w:r>
      <w:r>
        <w:rPr>
          <w:rFonts w:ascii="仿宋_GB2312" w:hAnsi="Calibri" w:hint="eastAsia"/>
        </w:rPr>
        <w:t>高素质农民</w:t>
      </w:r>
      <w:r>
        <w:rPr>
          <w:rFonts w:ascii="仿宋_GB2312" w:hAnsi="仿宋" w:hint="eastAsia"/>
        </w:rPr>
        <w:t>培育工作中以服务质量兴农、绿色兴农、品牌强农为导向，以满足农民需求为核心，以提升培育质量效能为重点。</w:t>
      </w:r>
    </w:p>
    <w:p w:rsidR="00581639" w:rsidRDefault="00774341">
      <w:pPr>
        <w:adjustRightInd w:val="0"/>
        <w:snapToGrid w:val="0"/>
        <w:spacing w:line="580" w:lineRule="exact"/>
        <w:ind w:firstLine="720"/>
        <w:rPr>
          <w:rFonts w:ascii="仿宋_GB2312" w:hAnsi="宋体"/>
          <w:color w:val="FF0000"/>
          <w:lang w:val="zh-CN"/>
        </w:rPr>
      </w:pPr>
      <w:r>
        <w:rPr>
          <w:rFonts w:ascii="仿宋_GB2312" w:hAnsi="仿宋" w:hint="eastAsia"/>
        </w:rPr>
        <w:t>根据乡村振兴对不同层次人才的需求，通过就地培养、吸引提升等方式，分层分类培育</w:t>
      </w:r>
      <w:r>
        <w:rPr>
          <w:rFonts w:ascii="仿宋_GB2312" w:hAnsi="Calibri" w:hint="eastAsia"/>
        </w:rPr>
        <w:t>高素质农民</w:t>
      </w:r>
      <w:r>
        <w:rPr>
          <w:rFonts w:ascii="仿宋_GB2312" w:hAnsi="仿宋" w:hint="eastAsia"/>
        </w:rPr>
        <w:t>。按照“科教兴农、人才强农、</w:t>
      </w:r>
      <w:r>
        <w:rPr>
          <w:rFonts w:ascii="仿宋_GB2312" w:hAnsi="Calibri" w:hint="eastAsia"/>
        </w:rPr>
        <w:t>高素质农民</w:t>
      </w:r>
      <w:r>
        <w:rPr>
          <w:rFonts w:ascii="仿宋_GB2312" w:hAnsi="仿宋" w:hint="eastAsia"/>
        </w:rPr>
        <w:t>固农”的战略要求，以促进现代农业发展和农民职业化为目标，以提高农民、扶持农民、富裕农民为方向，着力构建教育培训、认定管理、政策扶持“三位一体”的</w:t>
      </w:r>
      <w:r>
        <w:rPr>
          <w:rFonts w:ascii="仿宋_GB2312" w:hAnsi="Calibri" w:hint="eastAsia"/>
        </w:rPr>
        <w:t>高素质农民</w:t>
      </w:r>
      <w:r>
        <w:rPr>
          <w:rFonts w:ascii="仿宋_GB2312" w:hAnsi="仿宋" w:hint="eastAsia"/>
        </w:rPr>
        <w:t>培育制度体系。为社会培育了大批的农业人才。</w:t>
      </w:r>
    </w:p>
    <w:p w:rsidR="00581639" w:rsidRDefault="00774341">
      <w:pPr>
        <w:adjustRightInd w:val="0"/>
        <w:snapToGrid w:val="0"/>
        <w:spacing w:line="580" w:lineRule="exact"/>
        <w:ind w:firstLine="720"/>
        <w:rPr>
          <w:rFonts w:ascii="黑体" w:eastAsia="黑体" w:hAnsi="宋体"/>
        </w:rPr>
      </w:pPr>
      <w:r>
        <w:rPr>
          <w:rFonts w:ascii="黑体" w:eastAsia="黑体" w:hAnsi="宋体" w:hint="eastAsia"/>
        </w:rPr>
        <w:t>五、评价结论及建议</w:t>
      </w:r>
    </w:p>
    <w:p w:rsidR="00581639" w:rsidRDefault="00774341">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（一）存在的问题。</w:t>
      </w:r>
    </w:p>
    <w:p w:rsidR="00581639" w:rsidRDefault="00774341">
      <w:pPr>
        <w:ind w:firstLineChars="200" w:firstLine="640"/>
        <w:rPr>
          <w:rFonts w:ascii="仿宋_GB2312" w:hAnsi="Calibri"/>
        </w:rPr>
      </w:pPr>
      <w:r>
        <w:rPr>
          <w:rFonts w:ascii="仿宋_GB2312" w:hAnsi="Calibri" w:hint="eastAsia"/>
        </w:rPr>
        <w:t>1</w:t>
      </w:r>
      <w:r>
        <w:rPr>
          <w:rFonts w:ascii="仿宋_GB2312" w:hAnsi="Calibri" w:hint="eastAsia"/>
        </w:rPr>
        <w:t>、农民对农业科技培训的认识不够</w:t>
      </w:r>
    </w:p>
    <w:p w:rsidR="00581639" w:rsidRDefault="00774341">
      <w:pPr>
        <w:ind w:firstLineChars="200" w:firstLine="640"/>
        <w:rPr>
          <w:rFonts w:ascii="仿宋_GB2312" w:hAnsi="Calibri"/>
        </w:rPr>
      </w:pPr>
      <w:r>
        <w:rPr>
          <w:rFonts w:ascii="仿宋_GB2312" w:hAnsi="Calibri" w:hint="eastAsia"/>
        </w:rPr>
        <w:t>学员普遍存在年龄偏高，文化素质偏低，接受新生事物慢，同时，还要照顾农事、家务等日常琐事，参加培训的大多数农民对农业科技培训与发家致富的关系认识不到位，自</w:t>
      </w:r>
      <w:r>
        <w:rPr>
          <w:rFonts w:ascii="仿宋_GB2312" w:hAnsi="Calibri" w:hint="eastAsia"/>
        </w:rPr>
        <w:lastRenderedPageBreak/>
        <w:t>主学习意识不强，缺乏主动参加农业科技培训的积极性。</w:t>
      </w:r>
      <w:r>
        <w:rPr>
          <w:rFonts w:ascii="仿宋_GB2312" w:hAnsi="Calibri" w:hint="eastAsia"/>
        </w:rPr>
        <w:t xml:space="preserve"> </w:t>
      </w:r>
    </w:p>
    <w:p w:rsidR="00581639" w:rsidRDefault="00774341">
      <w:pPr>
        <w:ind w:firstLineChars="200" w:firstLine="640"/>
        <w:rPr>
          <w:rFonts w:ascii="仿宋_GB2312" w:hAnsi="Calibri"/>
        </w:rPr>
      </w:pPr>
      <w:r>
        <w:rPr>
          <w:rFonts w:ascii="仿宋_GB2312" w:hAnsi="Calibri" w:hint="eastAsia"/>
        </w:rPr>
        <w:t>2</w:t>
      </w:r>
      <w:r>
        <w:rPr>
          <w:rFonts w:ascii="仿宋_GB2312" w:hAnsi="Calibri" w:hint="eastAsia"/>
        </w:rPr>
        <w:t>、缺乏配套扶持政策</w:t>
      </w:r>
    </w:p>
    <w:p w:rsidR="00581639" w:rsidRDefault="00774341">
      <w:pPr>
        <w:ind w:firstLineChars="200" w:firstLine="640"/>
        <w:rPr>
          <w:rFonts w:ascii="仿宋_GB2312" w:hAnsi="Calibri"/>
        </w:rPr>
      </w:pPr>
      <w:r>
        <w:rPr>
          <w:rFonts w:ascii="仿宋_GB2312" w:hAnsi="Calibri" w:hint="eastAsia"/>
        </w:rPr>
        <w:t>目前一些强农惠农项目无法向高素质农民倾斜。由于服务内容仅限于培训后期技术指导，难以激发农民参与高素质农民培育及认定的积极性和主动性。</w:t>
      </w:r>
    </w:p>
    <w:p w:rsidR="00581639" w:rsidRDefault="00774341">
      <w:pPr>
        <w:ind w:firstLineChars="200" w:firstLine="640"/>
        <w:rPr>
          <w:rFonts w:ascii="仿宋_GB2312" w:hAnsi="宋体"/>
          <w:color w:val="FF0000"/>
          <w:lang w:val="zh-CN"/>
        </w:rPr>
      </w:pPr>
      <w:r>
        <w:rPr>
          <w:rFonts w:ascii="仿宋_GB2312" w:hAnsi="Calibri" w:cs="仿宋_GB2312" w:hint="eastAsia"/>
        </w:rPr>
        <w:t>3</w:t>
      </w:r>
      <w:r>
        <w:rPr>
          <w:rFonts w:ascii="仿宋_GB2312" w:hAnsi="Calibri" w:cs="仿宋_GB2312" w:hint="eastAsia"/>
        </w:rPr>
        <w:t>、此项目是扶贫项目，省级下达实施方案较滞后，按照扶贫项目要求资金当年全部使用完成，会造成后续跟踪服务资金缺失。</w:t>
      </w:r>
      <w:r>
        <w:rPr>
          <w:rFonts w:ascii="仿宋_GB2312" w:hAnsi="宋体"/>
          <w:color w:val="FF0000"/>
          <w:lang w:val="zh-CN"/>
        </w:rPr>
        <w:tab/>
      </w:r>
    </w:p>
    <w:p w:rsidR="00581639" w:rsidRDefault="00774341">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（二）相关建议。</w:t>
      </w:r>
    </w:p>
    <w:p w:rsidR="00581639" w:rsidRDefault="00774341">
      <w:pPr>
        <w:ind w:firstLine="645"/>
        <w:rPr>
          <w:rFonts w:ascii="仿宋_GB2312"/>
        </w:rPr>
      </w:pPr>
      <w:r>
        <w:rPr>
          <w:rFonts w:ascii="仿宋_GB2312" w:hint="eastAsia"/>
        </w:rPr>
        <w:t>1</w:t>
      </w:r>
      <w:r>
        <w:rPr>
          <w:rFonts w:ascii="仿宋_GB2312" w:hint="eastAsia"/>
        </w:rPr>
        <w:t>、出台以高素质</w:t>
      </w:r>
      <w:r>
        <w:rPr>
          <w:rFonts w:ascii="仿宋_GB2312" w:hint="eastAsia"/>
        </w:rPr>
        <w:t>农民为主题的相关惠农配套政策。</w:t>
      </w:r>
    </w:p>
    <w:p w:rsidR="00581639" w:rsidRDefault="00774341">
      <w:pPr>
        <w:ind w:firstLine="645"/>
        <w:rPr>
          <w:rFonts w:ascii="仿宋_GB2312" w:cs="仿宋_GB2312"/>
        </w:rPr>
      </w:pPr>
      <w:r>
        <w:rPr>
          <w:rFonts w:ascii="仿宋_GB2312" w:hint="eastAsia"/>
        </w:rPr>
        <w:t>2</w:t>
      </w:r>
      <w:r>
        <w:rPr>
          <w:rFonts w:ascii="仿宋_GB2312" w:hint="eastAsia"/>
        </w:rPr>
        <w:t>、改善</w:t>
      </w:r>
      <w:r>
        <w:rPr>
          <w:rFonts w:ascii="仿宋_GB2312" w:cs="仿宋_GB2312" w:hint="eastAsia"/>
        </w:rPr>
        <w:t>省级下达实施方案较滞后的情况。</w:t>
      </w:r>
    </w:p>
    <w:p w:rsidR="00581639" w:rsidRDefault="00581639">
      <w:pPr>
        <w:ind w:firstLine="645"/>
        <w:rPr>
          <w:rFonts w:ascii="仿宋_GB2312" w:cs="仿宋_GB2312"/>
        </w:rPr>
      </w:pPr>
    </w:p>
    <w:p w:rsidR="00581639" w:rsidRDefault="00581639">
      <w:pPr>
        <w:ind w:firstLine="645"/>
        <w:rPr>
          <w:rFonts w:ascii="仿宋_GB2312" w:cs="仿宋_GB2312"/>
        </w:rPr>
      </w:pPr>
    </w:p>
    <w:p w:rsidR="00581639" w:rsidRDefault="00581639">
      <w:pPr>
        <w:ind w:firstLine="645"/>
        <w:rPr>
          <w:rFonts w:ascii="仿宋_GB2312" w:cs="仿宋_GB2312"/>
        </w:rPr>
      </w:pPr>
    </w:p>
    <w:p w:rsidR="00581639" w:rsidRDefault="00774341">
      <w:pPr>
        <w:adjustRightInd w:val="0"/>
        <w:snapToGrid w:val="0"/>
        <w:spacing w:line="580" w:lineRule="exact"/>
        <w:ind w:firstLineChars="200" w:firstLine="640"/>
        <w:jc w:val="right"/>
        <w:rPr>
          <w:rFonts w:ascii="仿宋_GB2312" w:hAnsi="宋体"/>
          <w:lang w:val="zh-CN"/>
        </w:rPr>
      </w:pPr>
      <w:r>
        <w:rPr>
          <w:rFonts w:ascii="仿宋_GB2312" w:hAnsi="宋体" w:hint="eastAsia"/>
          <w:lang w:val="zh-CN"/>
        </w:rPr>
        <w:t>绵竹市农业农村局</w:t>
      </w:r>
    </w:p>
    <w:p w:rsidR="00581639" w:rsidRDefault="00774341">
      <w:pPr>
        <w:adjustRightInd w:val="0"/>
        <w:snapToGrid w:val="0"/>
        <w:spacing w:line="580" w:lineRule="exact"/>
        <w:ind w:firstLineChars="200" w:firstLine="640"/>
        <w:jc w:val="right"/>
        <w:rPr>
          <w:rFonts w:ascii="仿宋_GB2312" w:hAnsi="宋体"/>
          <w:lang w:val="zh-CN"/>
        </w:rPr>
      </w:pPr>
      <w:r>
        <w:rPr>
          <w:rFonts w:ascii="仿宋_GB2312" w:hAnsi="宋体" w:hint="eastAsia"/>
          <w:lang w:val="zh-CN"/>
        </w:rPr>
        <w:t>2022</w:t>
      </w:r>
      <w:r>
        <w:rPr>
          <w:rFonts w:ascii="仿宋_GB2312" w:hAnsi="宋体" w:hint="eastAsia"/>
          <w:lang w:val="zh-CN"/>
        </w:rPr>
        <w:t>年</w:t>
      </w:r>
      <w:r>
        <w:rPr>
          <w:rFonts w:ascii="仿宋_GB2312" w:hAnsi="宋体" w:hint="eastAsia"/>
          <w:lang w:val="zh-CN"/>
        </w:rPr>
        <w:t>5</w:t>
      </w:r>
      <w:r>
        <w:rPr>
          <w:rFonts w:ascii="仿宋_GB2312" w:hAnsi="宋体" w:hint="eastAsia"/>
          <w:lang w:val="zh-CN"/>
        </w:rPr>
        <w:t>月</w:t>
      </w:r>
      <w:r>
        <w:rPr>
          <w:rFonts w:ascii="仿宋_GB2312" w:hAnsi="宋体" w:hint="eastAsia"/>
          <w:lang w:val="zh-CN"/>
        </w:rPr>
        <w:t>30</w:t>
      </w:r>
      <w:r>
        <w:rPr>
          <w:rFonts w:ascii="仿宋_GB2312" w:hAnsi="宋体" w:hint="eastAsia"/>
          <w:lang w:val="zh-CN"/>
        </w:rPr>
        <w:t>日</w:t>
      </w:r>
    </w:p>
    <w:sectPr w:rsidR="00581639" w:rsidSect="00581639">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4341" w:rsidRDefault="00774341" w:rsidP="00581639">
      <w:r>
        <w:separator/>
      </w:r>
    </w:p>
  </w:endnote>
  <w:endnote w:type="continuationSeparator" w:id="0">
    <w:p w:rsidR="00774341" w:rsidRDefault="00774341" w:rsidP="005816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
    <w:altName w:val="Times New Roman"/>
    <w:charset w:val="00"/>
    <w:family w:val="roman"/>
    <w:pitch w:val="default"/>
    <w:sig w:usb0="00000000" w:usb1="00000000" w:usb2="00000000" w:usb3="00000000" w:csb0="0000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639" w:rsidRDefault="0058163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639" w:rsidRDefault="0058163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639" w:rsidRDefault="0058163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4341" w:rsidRDefault="00774341" w:rsidP="00581639">
      <w:r>
        <w:separator/>
      </w:r>
    </w:p>
  </w:footnote>
  <w:footnote w:type="continuationSeparator" w:id="0">
    <w:p w:rsidR="00774341" w:rsidRDefault="00774341" w:rsidP="005816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639" w:rsidRDefault="00581639">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639" w:rsidRDefault="00581639">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639" w:rsidRDefault="0058163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693E01"/>
    <w:multiLevelType w:val="multilevel"/>
    <w:tmpl w:val="4B693E01"/>
    <w:lvl w:ilvl="0">
      <w:start w:val="1"/>
      <w:numFmt w:val="japaneseCounting"/>
      <w:lvlText w:val="（%1）"/>
      <w:lvlJc w:val="left"/>
      <w:pPr>
        <w:ind w:left="1725" w:hanging="1005"/>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3EFA"/>
    <w:rsid w:val="00003AF6"/>
    <w:rsid w:val="00044CD1"/>
    <w:rsid w:val="00170425"/>
    <w:rsid w:val="001C3C0E"/>
    <w:rsid w:val="00291918"/>
    <w:rsid w:val="002E7D7A"/>
    <w:rsid w:val="00310DD4"/>
    <w:rsid w:val="003A6670"/>
    <w:rsid w:val="00427240"/>
    <w:rsid w:val="00543D64"/>
    <w:rsid w:val="00572F4E"/>
    <w:rsid w:val="00581639"/>
    <w:rsid w:val="005842A2"/>
    <w:rsid w:val="00613C2F"/>
    <w:rsid w:val="00613D0F"/>
    <w:rsid w:val="006931B3"/>
    <w:rsid w:val="00774341"/>
    <w:rsid w:val="008465C6"/>
    <w:rsid w:val="008725AF"/>
    <w:rsid w:val="00883B39"/>
    <w:rsid w:val="008F6FBC"/>
    <w:rsid w:val="008F788A"/>
    <w:rsid w:val="00920E9A"/>
    <w:rsid w:val="00A36A47"/>
    <w:rsid w:val="00AC3975"/>
    <w:rsid w:val="00B91FBE"/>
    <w:rsid w:val="00C41E5A"/>
    <w:rsid w:val="00CA3FCC"/>
    <w:rsid w:val="00DD4801"/>
    <w:rsid w:val="00E24BEA"/>
    <w:rsid w:val="00E4357F"/>
    <w:rsid w:val="00EB68A5"/>
    <w:rsid w:val="00F251E9"/>
    <w:rsid w:val="00FD3EFA"/>
    <w:rsid w:val="00FD62E7"/>
    <w:rsid w:val="4A2820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1639"/>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581639"/>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rsid w:val="0058163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rsid w:val="00581639"/>
    <w:rPr>
      <w:sz w:val="18"/>
      <w:szCs w:val="18"/>
    </w:rPr>
  </w:style>
  <w:style w:type="character" w:customStyle="1" w:styleId="Char">
    <w:name w:val="页脚 Char"/>
    <w:basedOn w:val="a0"/>
    <w:link w:val="a3"/>
    <w:uiPriority w:val="99"/>
    <w:rsid w:val="00581639"/>
    <w:rPr>
      <w:sz w:val="18"/>
      <w:szCs w:val="18"/>
    </w:rPr>
  </w:style>
  <w:style w:type="paragraph" w:customStyle="1" w:styleId="a5">
    <w:name w:val="四号正文"/>
    <w:basedOn w:val="a"/>
    <w:link w:val="Char1"/>
    <w:uiPriority w:val="99"/>
    <w:rsid w:val="00581639"/>
    <w:pPr>
      <w:spacing w:line="360" w:lineRule="auto"/>
    </w:pPr>
    <w:rPr>
      <w:rFonts w:ascii="??" w:eastAsia="宋体" w:hAnsi="??"/>
      <w:color w:val="000000"/>
      <w:kern w:val="0"/>
      <w:sz w:val="28"/>
      <w:szCs w:val="21"/>
    </w:rPr>
  </w:style>
  <w:style w:type="character" w:customStyle="1" w:styleId="Char1">
    <w:name w:val="四号正文 Char"/>
    <w:link w:val="a5"/>
    <w:uiPriority w:val="99"/>
    <w:locked/>
    <w:rsid w:val="00581639"/>
    <w:rPr>
      <w:rFonts w:ascii="??" w:eastAsia="宋体" w:hAnsi="??" w:cs="Times New Roman"/>
      <w:color w:val="000000"/>
      <w:kern w:val="0"/>
      <w:sz w:val="28"/>
      <w:szCs w:val="21"/>
    </w:rPr>
  </w:style>
  <w:style w:type="paragraph" w:styleId="a6">
    <w:name w:val="List Paragraph"/>
    <w:basedOn w:val="a"/>
    <w:uiPriority w:val="34"/>
    <w:qFormat/>
    <w:rsid w:val="00581639"/>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7</Pages>
  <Words>472</Words>
  <Characters>2695</Characters>
  <Application>Microsoft Office Word</Application>
  <DocSecurity>0</DocSecurity>
  <Lines>22</Lines>
  <Paragraphs>6</Paragraphs>
  <ScaleCrop>false</ScaleCrop>
  <Company>Microsoft</Company>
  <LinksUpToDate>false</LinksUpToDate>
  <CharactersWithSpaces>3161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opi</dc:creator>
  <cp:lastModifiedBy>Administrator</cp:lastModifiedBy>
  <cp:revision>14</cp:revision>
  <dcterms:created xsi:type="dcterms:W3CDTF">2020-06-08T02:26:00Z</dcterms:created>
  <dcterms:modified xsi:type="dcterms:W3CDTF">2022-06-02T07:42:00Z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F14A2E7F916247C2994FBDD63AABFC10</vt:lpwstr>
  </property>
</Properties>
</file>