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 w14:paraId="2C4D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部分不合格项目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解读</w:t>
      </w:r>
    </w:p>
    <w:p w14:paraId="6BA76B91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</w:p>
    <w:p w14:paraId="48D13E04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</w:rPr>
        <w:t>甜蜜素(以环己基氨基磺酸计)</w:t>
      </w:r>
    </w:p>
    <w:p w14:paraId="0975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甜蜜素，又被称为环己基氨基磺酸钠，它作为一种普遍的食品添加剂，特别是在食品工业中作为甜味剂而被广泛应用。普遍来说，正常摄入含有甜蜜素的食品是安全的，不会对人体构成显著威胁，但是长期且大量摄入甜蜜素可能会带来一些不良后果。</w:t>
      </w:r>
    </w:p>
    <w:p w14:paraId="6F1E3797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76108E8C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二氧化硫残留量</w:t>
      </w:r>
    </w:p>
    <w:p w14:paraId="572350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二氧化硫是国内外允许使用的一种食品添加剂，通常情况下该物质以焦亚硫酸钾、焦亚硫酸钠、亚硫酸钠、亚硫酸氢钠、低亚硫酸钠等亚硫酸盐的形式添加于食品中，或采用硫磺熏蒸的方式用于食品处理，发挥漂白、防腐和抗氧化的作用。二氧化硫进入人体后最终转化为硫酸盐并随尿液排出体外，少量摄入不会对身体带来健康危害，但若过量食用可能引起如恶心、呕吐等胃肠道反应。</w:t>
      </w:r>
    </w:p>
    <w:p w14:paraId="4D332197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85C1DB9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脱氢乙酸及其钠盐（以脱氢乙酸计）</w:t>
      </w:r>
    </w:p>
    <w:p w14:paraId="51509C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脱氢乙酸及其钠盐（又名脱氢醋酸及其钠盐）能有效抑制霉菌和酵母菌的生长繁殖，抑菌能力为苯甲酸的2-10倍，高剂量时能抑制细菌生长繁殖，是食品加工过程中常用的防腐剂。脱氢乙酸超标可能是由于生产加工过程中使用过量。摄入脱氢乙酸过量的食品会对人体造成一定危害。脱氢乙酸及其钠盐能迅速而完全地被人体组织所吸收，进入人体后即分散于血浆和许多的器官中，有抑制体内多种氧化酶的作用。</w:t>
      </w:r>
    </w:p>
    <w:p w14:paraId="1C3D0CD5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3A99B08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噻虫胺</w:t>
      </w:r>
    </w:p>
    <w:p w14:paraId="040D05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噻虫胺是一种新烟碱类杀虫剂，具有内吸性、触杀和胃毒作用，广泛用于防治蚜虫、斑潜蝇等害虫。它被认为是高效安全、高选择性的新型杀虫剂，药效周期长，能起到良好的防虫效果。然而，和许多农药一样，噻虫胺如果使用不当，也存在残留超标的风险。残留量超标的原因可能是栽种者为了控制虫害而加大用药量，或者未遵守采摘间隔期的规定，导致上市销售的产品中残留量超标。长期食用噻虫胺残留超标的食品，虽然不会引起人体急性中毒，但对人体健康可能有一定影响。</w:t>
      </w:r>
    </w:p>
    <w:p w14:paraId="68AC29AD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5845"/>
      <w:bookmarkStart w:id="1" w:name="_Toc9666"/>
    </w:p>
    <w:p w14:paraId="62F3D608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克百威</w:t>
      </w:r>
      <w:bookmarkEnd w:id="0"/>
      <w:bookmarkEnd w:id="1"/>
    </w:p>
    <w:p w14:paraId="2062A8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克百威是一种广谱、高效、低残留的氨基甲酸酯类杀虫剂，也称呋喃丹。该类农药可用于防治棉花蚜虫，水稻，玉米根虫，对水稻、玉米、花生等作物大部分害虫有效。并有缩短作物生长期、促进作物生长发育从而有效提高作物产量的作用。克百威主要抑制体内胆碱酯酶活性，使乙酰胆碱在组织中蓄积而引起中毒。中毒表现有头昏、头痛、乏力、面色苍白、呕吐、多汗、流涎、瞳孔缩小、视力模糊等</w:t>
      </w: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8E09A9F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2" w:name="_Toc13236"/>
      <w:bookmarkStart w:id="3" w:name="_Toc561"/>
    </w:p>
    <w:p w14:paraId="296D016F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糖精钠（以糖精计）</w:t>
      </w:r>
      <w:bookmarkEnd w:id="2"/>
      <w:bookmarkEnd w:id="3"/>
    </w:p>
    <w:p w14:paraId="1AC00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糖精钠是食品工业中常用的合成甜味剂，且使用历史最长，但也是最引起争议的合成甜味剂。糖精钠的甜度比蔗糖甜300-500倍，在生物体内不被分解，由肾排出体外。但其毒性不强，起争议主要在其致癌性。最近的研究显示糖精致癌性可能不是糖精所引起的，而是与钠离子及大鼠的高蛋白尿有关。糖精的阴离子可作为钠离子的载体而导致尿液生理性质的改变。</w:t>
      </w:r>
    </w:p>
    <w:p w14:paraId="2A9B4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糖精不被人体代谢吸收，在各种食品生产过程中都很稳定。缺点是风味差，有后苦，这使其应用受到一定限制。因2公斤糖精的甜度可相当于1000公斤的糖，按市场价格比计算，即60~70元的糖精，可以替代3000元左右的糖。于是，一些企业为了追逐利润，在生产饮料和加工食品过程中，超量、超范围使用糖精。</w:t>
      </w:r>
    </w:p>
    <w:p w14:paraId="515F7333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7941862E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氯氟氰菊酯和高效氯氟氰菊酯</w:t>
      </w:r>
    </w:p>
    <w:p w14:paraId="20514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氯氟氰菊酯和高效氯氟氰菊酯是高效、广谱、速效拟除虫菊酯类杀虫、杀螨剂，可用来防治多种地表和公共卫生害虫。氯氟氰菊酯和高效氯氟氰菊酯超标会引起中毒症状，属神经毒剂，接触部位皮肤感到刺痛，尤其在口、鼻周围，但无红斑，很少引起全身性中毒。大量食用会引起头痛、头昏、恶心、呕吐、双手颤抖，全身抽搐或惊厥、昏迷甚至休克。</w:t>
      </w:r>
    </w:p>
    <w:p w14:paraId="585D95D2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1DB4F0D4"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柠檬黄</w:t>
      </w:r>
    </w:p>
    <w:p w14:paraId="2B235D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柠檬黄是一种人工合成的酸性着色剂，常用于饮料、糖果、果冻、膨化食品等食品中，以赋予食品鲜艳的黄色。然而，柠檬黄的使用必须严格遵循《食品安全国家标准食品添加剂使用标准》（GB2760）的规定。1.超范围使用：某些食品中本不应使用柠檬黄，但部分企业为了改善产品色泽，违规添加。例如，糕点、茶叶、肉制品、蔬菜干制品等均不得使用柠檬黄，但仍有企业在这些产品中违规添加。2.超限量使用：即使柠檬黄被允许在某些食品中使用，但使用量必须符合国家标准。如果企业为了追求更鲜艳的色泽而超量添加，也会导致不合格。3.计量不准确：在生产过程中，如果企业未能准确计量柠檬黄的添加量，可能导致实际添加量超出标准范围。柠檬黄基本无毒，大部分会通过人体代谢排出体外。但如果长期过量食用柠檬黄超标的食品，可能会对人体健康产生潜在危害，如引起过敏、腹泻等症状，甚至可能对肝脏和肾脏造成伤害。总之，柠檬黄不合格主要是由于企业的违规行为或操作不规范导致的，消费者应尽量选择信誉良好的品牌，避免食用色泽过于鲜艳的食品。</w:t>
      </w:r>
    </w:p>
    <w:p w14:paraId="62839E7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</w:p>
    <w:sectPr>
      <w:pgSz w:w="11905" w:h="16838"/>
      <w:pgMar w:top="1440" w:right="1803" w:bottom="1440" w:left="1803" w:header="850" w:footer="992" w:gutter="397"/>
      <w:pgNumType w:fmt="decimal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D10F6-8966-445B-855B-F47713CC1C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96EACD-648B-48C7-9B88-C0A09D33DF9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BEEF596-24A8-4EDF-B217-D3FA04DA0CB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55C3C"/>
    <w:multiLevelType w:val="multilevel"/>
    <w:tmpl w:val="72F55C3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YzkxZjVlNjlmM2UyMDA5YWNhYzkyYWI4ZTkyYzEifQ=="/>
  </w:docVars>
  <w:rsids>
    <w:rsidRoot w:val="126514EE"/>
    <w:rsid w:val="021D4F39"/>
    <w:rsid w:val="04A50335"/>
    <w:rsid w:val="05D9418C"/>
    <w:rsid w:val="061A2D1C"/>
    <w:rsid w:val="063A5B9C"/>
    <w:rsid w:val="06B57782"/>
    <w:rsid w:val="08E814D5"/>
    <w:rsid w:val="0AC73CCE"/>
    <w:rsid w:val="0B673295"/>
    <w:rsid w:val="0C127140"/>
    <w:rsid w:val="0E324C52"/>
    <w:rsid w:val="0ED54E6B"/>
    <w:rsid w:val="0F7F7B60"/>
    <w:rsid w:val="102125B8"/>
    <w:rsid w:val="104614EC"/>
    <w:rsid w:val="10D14F05"/>
    <w:rsid w:val="116E29D2"/>
    <w:rsid w:val="126514EE"/>
    <w:rsid w:val="127147D3"/>
    <w:rsid w:val="12C7669C"/>
    <w:rsid w:val="1335524E"/>
    <w:rsid w:val="14FF280E"/>
    <w:rsid w:val="155459FC"/>
    <w:rsid w:val="158F763D"/>
    <w:rsid w:val="16625C06"/>
    <w:rsid w:val="175E5240"/>
    <w:rsid w:val="17C53565"/>
    <w:rsid w:val="188148AA"/>
    <w:rsid w:val="199F26D2"/>
    <w:rsid w:val="1A934A05"/>
    <w:rsid w:val="1AF20412"/>
    <w:rsid w:val="1B0C1F2A"/>
    <w:rsid w:val="1D24302C"/>
    <w:rsid w:val="1E017ADB"/>
    <w:rsid w:val="1E73505B"/>
    <w:rsid w:val="1F4B39F0"/>
    <w:rsid w:val="203D01E2"/>
    <w:rsid w:val="20C83F5B"/>
    <w:rsid w:val="227D066E"/>
    <w:rsid w:val="231602EA"/>
    <w:rsid w:val="231676CD"/>
    <w:rsid w:val="239A26D5"/>
    <w:rsid w:val="23A85711"/>
    <w:rsid w:val="23FC06D3"/>
    <w:rsid w:val="25557242"/>
    <w:rsid w:val="269D3EC3"/>
    <w:rsid w:val="27BA4CB0"/>
    <w:rsid w:val="282B5C7F"/>
    <w:rsid w:val="288D4C87"/>
    <w:rsid w:val="297F13FF"/>
    <w:rsid w:val="29AA4F05"/>
    <w:rsid w:val="2AB65EF6"/>
    <w:rsid w:val="2B1A24EE"/>
    <w:rsid w:val="2B7872E2"/>
    <w:rsid w:val="2E501077"/>
    <w:rsid w:val="2F2B19A2"/>
    <w:rsid w:val="2F9C5BD1"/>
    <w:rsid w:val="30222A26"/>
    <w:rsid w:val="3028636E"/>
    <w:rsid w:val="311D27A5"/>
    <w:rsid w:val="31730805"/>
    <w:rsid w:val="33350546"/>
    <w:rsid w:val="33472CB3"/>
    <w:rsid w:val="335D7B8C"/>
    <w:rsid w:val="33FD5776"/>
    <w:rsid w:val="34597A86"/>
    <w:rsid w:val="346053AE"/>
    <w:rsid w:val="34E17934"/>
    <w:rsid w:val="35F97AFB"/>
    <w:rsid w:val="36151FF6"/>
    <w:rsid w:val="384959DE"/>
    <w:rsid w:val="386D5A29"/>
    <w:rsid w:val="38B41B92"/>
    <w:rsid w:val="38BF2EBB"/>
    <w:rsid w:val="38C13AAA"/>
    <w:rsid w:val="38D8018E"/>
    <w:rsid w:val="399928A4"/>
    <w:rsid w:val="39F17354"/>
    <w:rsid w:val="3A1F509E"/>
    <w:rsid w:val="3AFC7931"/>
    <w:rsid w:val="3C406689"/>
    <w:rsid w:val="3CBB050C"/>
    <w:rsid w:val="3F516DD3"/>
    <w:rsid w:val="40413E62"/>
    <w:rsid w:val="405A6192"/>
    <w:rsid w:val="44070114"/>
    <w:rsid w:val="440B53FB"/>
    <w:rsid w:val="44626CB8"/>
    <w:rsid w:val="458A77A0"/>
    <w:rsid w:val="46B907F9"/>
    <w:rsid w:val="46F75B59"/>
    <w:rsid w:val="47743DE3"/>
    <w:rsid w:val="49153ED8"/>
    <w:rsid w:val="49483DFD"/>
    <w:rsid w:val="498F5A5C"/>
    <w:rsid w:val="49DF613E"/>
    <w:rsid w:val="4ABA3972"/>
    <w:rsid w:val="4C623721"/>
    <w:rsid w:val="4CB104F7"/>
    <w:rsid w:val="4E6B6513"/>
    <w:rsid w:val="4EF01E0C"/>
    <w:rsid w:val="4F094F49"/>
    <w:rsid w:val="4F9D2248"/>
    <w:rsid w:val="51201A85"/>
    <w:rsid w:val="529021BC"/>
    <w:rsid w:val="54E45B87"/>
    <w:rsid w:val="551775F8"/>
    <w:rsid w:val="554E6561"/>
    <w:rsid w:val="5563238C"/>
    <w:rsid w:val="557F3341"/>
    <w:rsid w:val="55980755"/>
    <w:rsid w:val="55B67153"/>
    <w:rsid w:val="573777E6"/>
    <w:rsid w:val="58F2253F"/>
    <w:rsid w:val="5A35147B"/>
    <w:rsid w:val="5A7D4DDD"/>
    <w:rsid w:val="5AC805B4"/>
    <w:rsid w:val="5AF55626"/>
    <w:rsid w:val="5ED57AAE"/>
    <w:rsid w:val="5F0F0AC7"/>
    <w:rsid w:val="5F6432FD"/>
    <w:rsid w:val="5F8F41A1"/>
    <w:rsid w:val="60004F4F"/>
    <w:rsid w:val="60265170"/>
    <w:rsid w:val="6041540D"/>
    <w:rsid w:val="61F56DB6"/>
    <w:rsid w:val="62CA1487"/>
    <w:rsid w:val="63096B84"/>
    <w:rsid w:val="64261618"/>
    <w:rsid w:val="645A5731"/>
    <w:rsid w:val="64D755C2"/>
    <w:rsid w:val="65D04D66"/>
    <w:rsid w:val="66555436"/>
    <w:rsid w:val="665E6776"/>
    <w:rsid w:val="66E718DB"/>
    <w:rsid w:val="6ABD7D34"/>
    <w:rsid w:val="6BA936C2"/>
    <w:rsid w:val="6BB52B7E"/>
    <w:rsid w:val="6BEA542D"/>
    <w:rsid w:val="6DC03FB5"/>
    <w:rsid w:val="6E44321E"/>
    <w:rsid w:val="6E923C6B"/>
    <w:rsid w:val="6EAF6B69"/>
    <w:rsid w:val="6F8D27AC"/>
    <w:rsid w:val="70F02DB8"/>
    <w:rsid w:val="718E1972"/>
    <w:rsid w:val="71C8561F"/>
    <w:rsid w:val="724555FD"/>
    <w:rsid w:val="72633A62"/>
    <w:rsid w:val="728A55ED"/>
    <w:rsid w:val="731F43F6"/>
    <w:rsid w:val="73DB4586"/>
    <w:rsid w:val="741108EE"/>
    <w:rsid w:val="745262A3"/>
    <w:rsid w:val="746E3B96"/>
    <w:rsid w:val="75D54E34"/>
    <w:rsid w:val="76531B54"/>
    <w:rsid w:val="76C85671"/>
    <w:rsid w:val="77A30552"/>
    <w:rsid w:val="792D37D6"/>
    <w:rsid w:val="79450DB3"/>
    <w:rsid w:val="795F33A4"/>
    <w:rsid w:val="796448C8"/>
    <w:rsid w:val="7AA129EB"/>
    <w:rsid w:val="7AB36077"/>
    <w:rsid w:val="7AE65767"/>
    <w:rsid w:val="7AE84028"/>
    <w:rsid w:val="7AF570B7"/>
    <w:rsid w:val="7B7E6F2C"/>
    <w:rsid w:val="7BCC7F71"/>
    <w:rsid w:val="7CAF4557"/>
    <w:rsid w:val="7D397BCE"/>
    <w:rsid w:val="7D892C96"/>
    <w:rsid w:val="7F7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left" w:pos="420"/>
      </w:tabs>
      <w:spacing w:beforeLines="0" w:beforeAutospacing="0" w:afterLines="0" w:afterAutospacing="0" w:line="360" w:lineRule="auto"/>
      <w:ind w:left="0" w:firstLine="0" w:firstLineChars="0"/>
      <w:jc w:val="center"/>
      <w:outlineLvl w:val="0"/>
    </w:pPr>
    <w:rPr>
      <w:rFonts w:ascii="Times New Roman" w:hAnsi="Times New Roman" w:cs="Times New Roman"/>
      <w:b/>
      <w:kern w:val="28"/>
    </w:rPr>
  </w:style>
  <w:style w:type="paragraph" w:styleId="4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tabs>
        <w:tab w:val="left" w:pos="0"/>
      </w:tabs>
      <w:spacing w:line="360" w:lineRule="auto"/>
      <w:ind w:left="0" w:firstLine="0" w:firstLineChars="0"/>
      <w:jc w:val="center"/>
      <w:outlineLvl w:val="1"/>
    </w:pPr>
    <w:rPr>
      <w:rFonts w:ascii="Times New Roman" w:hAnsi="Times New Roman" w:cs="Times New Roman"/>
      <w:b/>
      <w:bCs/>
      <w:kern w:val="28"/>
      <w:szCs w:val="28"/>
    </w:rPr>
  </w:style>
  <w:style w:type="paragraph" w:styleId="5">
    <w:name w:val="heading 3"/>
    <w:basedOn w:val="1"/>
    <w:next w:val="6"/>
    <w:link w:val="23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/>
      <w:jc w:val="both"/>
      <w:outlineLvl w:val="2"/>
    </w:pPr>
    <w:rPr>
      <w:rFonts w:ascii="Times New Roman" w:hAnsi="Times New Roman" w:eastAsia="宋体" w:cs="Times New Roman"/>
      <w:b/>
      <w:sz w:val="24"/>
      <w:szCs w:val="22"/>
      <w:lang w:val="zh-CN" w:bidi="zh-CN"/>
    </w:rPr>
  </w:style>
  <w:style w:type="paragraph" w:styleId="7">
    <w:name w:val="heading 4"/>
    <w:basedOn w:val="1"/>
    <w:next w:val="1"/>
    <w:link w:val="22"/>
    <w:semiHidden/>
    <w:unhideWhenUsed/>
    <w:qFormat/>
    <w:uiPriority w:val="0"/>
    <w:pPr>
      <w:keepNext w:val="0"/>
      <w:keepLines w:val="0"/>
      <w:pageBreakBefore w:val="0"/>
      <w:widowControl/>
      <w:numPr>
        <w:ilvl w:val="3"/>
        <w:numId w:val="1"/>
      </w:numPr>
      <w:tabs>
        <w:tab w:val="left" w:pos="0"/>
      </w:tabs>
      <w:spacing w:beforeLines="0" w:beforeAutospacing="0" w:afterLines="0" w:afterAutospacing="0" w:line="360" w:lineRule="auto"/>
      <w:ind w:left="0" w:firstLine="402" w:firstLineChars="0"/>
      <w:jc w:val="left"/>
      <w:outlineLvl w:val="3"/>
    </w:pPr>
    <w:rPr>
      <w:rFonts w:cs="Times New Roman"/>
      <w:b/>
    </w:rPr>
  </w:style>
  <w:style w:type="paragraph" w:styleId="8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Lines="0" w:beforeAutospacing="0" w:afterLines="0" w:afterAutospacing="0" w:line="360" w:lineRule="auto"/>
      <w:ind w:left="0" w:firstLine="402" w:firstLineChars="0"/>
      <w:jc w:val="left"/>
      <w:outlineLvl w:val="4"/>
    </w:pPr>
    <w:rPr>
      <w:rFonts w:cs="Times New Roman"/>
      <w:b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402" w:firstLineChars="0"/>
      <w:jc w:val="left"/>
      <w:outlineLvl w:val="5"/>
    </w:pPr>
    <w:rPr>
      <w:rFonts w:ascii="Arial" w:hAnsi="Arial" w:eastAsia="宋体" w:cs="仿宋_GB2312"/>
      <w:sz w:val="24"/>
      <w:szCs w:val="32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0" w:firstLine="402" w:firstLineChars="0"/>
      <w:outlineLvl w:val="6"/>
    </w:pPr>
    <w:rPr>
      <w:rFonts w:ascii="Calibri" w:hAnsi="Calibri" w:cs="Times New Roman"/>
      <w:snapToGrid w:val="0"/>
      <w:kern w:val="0"/>
      <w:szCs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3">
    <w:name w:val="toc 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Subtitle"/>
    <w:next w:val="1"/>
    <w:autoRedefine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8">
    <w:name w:val="表格2"/>
    <w:basedOn w:val="1"/>
    <w:autoRedefine/>
    <w:qFormat/>
    <w:uiPriority w:val="0"/>
    <w:pPr>
      <w:spacing w:line="240" w:lineRule="auto"/>
    </w:pPr>
    <w:rPr>
      <w:rFonts w:eastAsia="仿宋" w:cs="宋体"/>
      <w:sz w:val="22"/>
      <w:lang w:val="zh-CN" w:bidi="zh-CN"/>
    </w:rPr>
  </w:style>
  <w:style w:type="paragraph" w:customStyle="1" w:styleId="19">
    <w:name w:val="应答表"/>
    <w:basedOn w:val="2"/>
    <w:next w:val="2"/>
    <w:qFormat/>
    <w:uiPriority w:val="0"/>
    <w:pPr>
      <w:keepNext w:val="0"/>
      <w:keepLines w:val="0"/>
      <w:pageBreakBefore w:val="0"/>
      <w:spacing w:line="240" w:lineRule="auto"/>
      <w:jc w:val="both"/>
      <w:outlineLvl w:val="9"/>
    </w:pPr>
    <w:rPr>
      <w:rFonts w:ascii="宋体" w:hAnsi="宋体" w:eastAsia="仿宋" w:cs="宋体"/>
      <w:sz w:val="18"/>
    </w:rPr>
  </w:style>
  <w:style w:type="character" w:customStyle="1" w:styleId="20">
    <w:name w:val="标题 2 Char"/>
    <w:link w:val="4"/>
    <w:qFormat/>
    <w:uiPriority w:val="0"/>
    <w:rPr>
      <w:rFonts w:ascii="Times New Roman" w:hAnsi="Times New Roman" w:eastAsia="宋体" w:cs="Times New Roman"/>
      <w:b/>
      <w:bCs/>
      <w:kern w:val="28"/>
      <w:sz w:val="24"/>
      <w:szCs w:val="28"/>
    </w:rPr>
  </w:style>
  <w:style w:type="character" w:customStyle="1" w:styleId="21">
    <w:name w:val="标题 5 Char"/>
    <w:link w:val="8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2">
    <w:name w:val="标题 4 Char"/>
    <w:link w:val="7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3">
    <w:name w:val="标题 3 Char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2"/>
      <w:lang w:val="zh-CN" w:bidi="zh-CN"/>
    </w:rPr>
  </w:style>
  <w:style w:type="paragraph" w:customStyle="1" w:styleId="24">
    <w:name w:val="仿宋小四"/>
    <w:basedOn w:val="1"/>
    <w:next w:val="1"/>
    <w:qFormat/>
    <w:uiPriority w:val="0"/>
    <w:pPr>
      <w:ind w:firstLine="0" w:firstLineChars="0"/>
    </w:pPr>
    <w:rPr>
      <w:rFonts w:ascii="宋体" w:hAnsi="宋体" w:eastAsia="仿宋" w:cs="宋体"/>
    </w:rPr>
  </w:style>
  <w:style w:type="paragraph" w:customStyle="1" w:styleId="25">
    <w:name w:val="仿宋小五"/>
    <w:basedOn w:val="1"/>
    <w:next w:val="1"/>
    <w:autoRedefine/>
    <w:qFormat/>
    <w:uiPriority w:val="0"/>
    <w:pPr>
      <w:spacing w:line="240" w:lineRule="auto"/>
      <w:ind w:firstLine="0" w:firstLineChars="0"/>
    </w:pPr>
    <w:rPr>
      <w:rFonts w:ascii="Times New Roman" w:hAnsi="Times New Roman" w:eastAsia="仿宋" w:cs="宋体"/>
      <w:sz w:val="21"/>
    </w:rPr>
  </w:style>
  <w:style w:type="paragraph" w:customStyle="1" w:styleId="26">
    <w:name w:val="仿宋 小四"/>
    <w:basedOn w:val="1"/>
    <w:qFormat/>
    <w:uiPriority w:val="0"/>
    <w:pPr>
      <w:spacing w:line="240" w:lineRule="auto"/>
      <w:ind w:firstLine="0" w:firstLineChars="0"/>
    </w:pPr>
    <w:rPr>
      <w:rFonts w:ascii="宋体" w:hAnsi="宋体" w:eastAsia="宋体" w:cs="Times New Roman"/>
    </w:rPr>
  </w:style>
  <w:style w:type="paragraph" w:customStyle="1" w:styleId="27">
    <w:name w:val="表标题1"/>
    <w:basedOn w:val="3"/>
    <w:next w:val="1"/>
    <w:qFormat/>
    <w:uiPriority w:val="0"/>
    <w:pPr>
      <w:spacing w:line="240" w:lineRule="auto"/>
    </w:pPr>
    <w:rPr>
      <w:rFonts w:ascii="Times New Roman" w:hAnsi="Times New Roman" w:eastAsia="仿宋" w:cs="Times New Roman"/>
      <w:b w:val="0"/>
      <w:sz w:val="21"/>
      <w:szCs w:val="21"/>
    </w:rPr>
  </w:style>
  <w:style w:type="paragraph" w:customStyle="1" w:styleId="28">
    <w:name w:val="表标题2"/>
    <w:basedOn w:val="1"/>
    <w:qFormat/>
    <w:uiPriority w:val="0"/>
    <w:rPr>
      <w:rFonts w:ascii="Times New Roman" w:hAnsi="Times New Roman" w:eastAsia="仿宋" w:cs="Times New Roman"/>
      <w:sz w:val="21"/>
      <w:szCs w:val="21"/>
    </w:rPr>
  </w:style>
  <w:style w:type="paragraph" w:customStyle="1" w:styleId="29">
    <w:name w:val="表格小四"/>
    <w:basedOn w:val="1"/>
    <w:qFormat/>
    <w:uiPriority w:val="0"/>
    <w:pPr>
      <w:ind w:firstLine="0" w:firstLineChars="0"/>
    </w:pPr>
    <w:rPr>
      <w:rFonts w:ascii="Times New Roman" w:hAnsi="Times New Roman" w:eastAsia="仿宋"/>
    </w:rPr>
  </w:style>
  <w:style w:type="paragraph" w:customStyle="1" w:styleId="30">
    <w:name w:val="表格小五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仿宋"/>
      <w:sz w:val="18"/>
      <w:szCs w:val="18"/>
    </w:rPr>
  </w:style>
  <w:style w:type="paragraph" w:customStyle="1" w:styleId="31">
    <w:name w:val="图片"/>
    <w:basedOn w:val="1"/>
    <w:qFormat/>
    <w:uiPriority w:val="0"/>
    <w:pPr>
      <w:ind w:firstLine="0" w:firstLineChars="0"/>
      <w:jc w:val="center"/>
    </w:pPr>
    <w:rPr>
      <w:rFonts w:hint="eastAsia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1809</Words>
  <Characters>1836</Characters>
  <Lines>0</Lines>
  <Paragraphs>0</Paragraphs>
  <TotalTime>5</TotalTime>
  <ScaleCrop>false</ScaleCrop>
  <LinksUpToDate>false</LinksUpToDate>
  <CharactersWithSpaces>1836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2021-11-30T08:03:00Z</dcterms:created>
  <dc:creator>QQxd</dc:creator>
  <cp:lastModifiedBy>梁缙芝</cp:lastModifiedBy>
  <dcterms:modified xsi:type="dcterms:W3CDTF">2025-06-27T02:41:47Z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DA07E2397EEF4001A8F353D7D2660769_13</vt:lpwstr>
  </property>
  <property fmtid="{D5CDD505-2E9C-101B-9397-08002B2CF9AE}" pid="4" name="KSOTemplateDocerSaveRecord">
    <vt:lpwstr>eyJoZGlkIjoiMzcwM2JhMDk2N2ViNzQ3MTdkZmFlYjNhOGQ3NDJlZTAiLCJ1c2VySWQiOiIxNjU2ODcyNjcyIn0=</vt:lpwstr>
  </property>
</Properties>
</file>