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13FE3" w14:textId="77777777" w:rsidR="00356221" w:rsidRDefault="00356221">
      <w:pPr>
        <w:widowControl/>
        <w:shd w:val="clear" w:color="auto" w:fill="FFFFFF"/>
        <w:spacing w:line="580" w:lineRule="exact"/>
        <w:jc w:val="left"/>
        <w:rPr>
          <w:rFonts w:ascii="黑体" w:eastAsia="黑体" w:hAnsi="黑体" w:cs="宋体" w:hint="eastAsia"/>
          <w:kern w:val="0"/>
          <w:sz w:val="32"/>
          <w:szCs w:val="32"/>
        </w:rPr>
      </w:pPr>
      <w:bookmarkStart w:id="0" w:name="_GoBack"/>
      <w:bookmarkEnd w:id="0"/>
    </w:p>
    <w:p w14:paraId="57DBEEE7" w14:textId="3A0E446B" w:rsidR="00356221" w:rsidRDefault="00AF39CC">
      <w:pPr>
        <w:widowControl/>
        <w:shd w:val="clear" w:color="auto" w:fill="FFFFFF"/>
        <w:spacing w:line="58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附件      </w:t>
      </w:r>
    </w:p>
    <w:p w14:paraId="00C56D5F" w14:textId="77777777" w:rsidR="00356221" w:rsidRDefault="00AF39CC">
      <w:pPr>
        <w:widowControl/>
        <w:shd w:val="clear" w:color="auto" w:fill="FFFFFF"/>
        <w:spacing w:line="600" w:lineRule="exact"/>
        <w:ind w:firstLineChars="150" w:firstLine="660"/>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绵竹市机动车停放服务差别化收费标准方案（征求意见稿）</w:t>
      </w:r>
    </w:p>
    <w:p w14:paraId="2C4E4F01" w14:textId="77777777" w:rsidR="00356221" w:rsidRDefault="00356221">
      <w:pPr>
        <w:spacing w:line="600" w:lineRule="exact"/>
        <w:ind w:firstLineChars="200" w:firstLine="640"/>
        <w:jc w:val="left"/>
        <w:rPr>
          <w:rFonts w:ascii="仿宋_GB2312" w:eastAsia="仿宋_GB2312" w:hAnsi="仿宋_GB2312" w:cs="仿宋_GB2312"/>
          <w:sz w:val="32"/>
          <w:szCs w:val="32"/>
        </w:rPr>
      </w:pPr>
    </w:p>
    <w:p w14:paraId="4A6F7AAF" w14:textId="5198FE5C"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随着经济社会的发展，我市社会各行业及私家小汽车拥有量迅速增加，停车难、乱停车现象日趋突出。为有效利用价格杠杆调节和优化现有停车资源，缓解城市停车和交通压力、提升城市形象、促进城市可持续发展，按照国家、省、市有关规定，结合我市经济社会发展水平，绵竹市发展和</w:t>
      </w:r>
      <w:proofErr w:type="gramStart"/>
      <w:r>
        <w:rPr>
          <w:rFonts w:ascii="仿宋" w:eastAsia="仿宋" w:hAnsi="仿宋" w:cs="仿宋" w:hint="eastAsia"/>
          <w:kern w:val="0"/>
          <w:sz w:val="32"/>
          <w:szCs w:val="32"/>
        </w:rPr>
        <w:t>改革局</w:t>
      </w:r>
      <w:proofErr w:type="gramEnd"/>
      <w:r>
        <w:rPr>
          <w:rFonts w:ascii="仿宋" w:eastAsia="仿宋" w:hAnsi="仿宋" w:cs="仿宋" w:hint="eastAsia"/>
          <w:kern w:val="0"/>
          <w:sz w:val="32"/>
          <w:szCs w:val="32"/>
        </w:rPr>
        <w:t>草拟了《绵竹市机动车停放服务差别化收费标准方案（征求意见稿）》，具体如下。</w:t>
      </w:r>
    </w:p>
    <w:p w14:paraId="738AED6F" w14:textId="77777777" w:rsidR="00356221" w:rsidRDefault="00AF39CC" w:rsidP="00D93E77">
      <w:pPr>
        <w:pStyle w:val="a9"/>
        <w:widowControl/>
        <w:shd w:val="clear" w:color="auto" w:fill="FFFFFF"/>
        <w:spacing w:line="600" w:lineRule="exact"/>
        <w:ind w:firstLineChars="300" w:firstLine="960"/>
        <w:jc w:val="left"/>
        <w:rPr>
          <w:rFonts w:ascii="黑体" w:eastAsia="黑体" w:hAnsi="黑体" w:cs="黑体"/>
          <w:bCs/>
          <w:kern w:val="0"/>
          <w:sz w:val="32"/>
          <w:szCs w:val="32"/>
        </w:rPr>
      </w:pPr>
      <w:r>
        <w:rPr>
          <w:rFonts w:ascii="黑体" w:eastAsia="黑体" w:hAnsi="黑体" w:cs="黑体" w:hint="eastAsia"/>
          <w:bCs/>
          <w:kern w:val="0"/>
          <w:sz w:val="32"/>
          <w:szCs w:val="32"/>
        </w:rPr>
        <w:t>一、定价方案</w:t>
      </w:r>
    </w:p>
    <w:p w14:paraId="3EF55C58" w14:textId="77777777" w:rsidR="00356221" w:rsidRDefault="00AF39CC">
      <w:pPr>
        <w:pStyle w:val="a9"/>
        <w:spacing w:line="600" w:lineRule="exact"/>
        <w:ind w:left="643" w:firstLineChars="0" w:firstLine="0"/>
        <w:rPr>
          <w:rFonts w:ascii="楷体" w:eastAsia="楷体" w:hAnsi="楷体" w:cs="楷体"/>
          <w:sz w:val="32"/>
          <w:szCs w:val="32"/>
        </w:rPr>
      </w:pPr>
      <w:r>
        <w:rPr>
          <w:rFonts w:ascii="楷体" w:eastAsia="楷体" w:hAnsi="楷体" w:cs="楷体" w:hint="eastAsia"/>
          <w:sz w:val="32"/>
          <w:szCs w:val="32"/>
        </w:rPr>
        <w:t>（一）计费时段和计费方式</w:t>
      </w:r>
    </w:p>
    <w:p w14:paraId="61C672DA"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根据《德阳市人民政府办公室关于印发〈德阳市机动车停放服务收费管理办法〉的通知》（德办</w:t>
      </w:r>
      <w:proofErr w:type="gramStart"/>
      <w:r>
        <w:rPr>
          <w:rFonts w:ascii="仿宋" w:eastAsia="仿宋" w:hAnsi="仿宋" w:cs="仿宋" w:hint="eastAsia"/>
          <w:kern w:val="0"/>
          <w:sz w:val="32"/>
          <w:szCs w:val="32"/>
        </w:rPr>
        <w:t>规</w:t>
      </w:r>
      <w:proofErr w:type="gramEnd"/>
      <w:r>
        <w:rPr>
          <w:rFonts w:ascii="仿宋" w:eastAsia="仿宋" w:hAnsi="仿宋" w:cs="仿宋" w:hint="eastAsia"/>
          <w:kern w:val="0"/>
          <w:sz w:val="32"/>
          <w:szCs w:val="32"/>
        </w:rPr>
        <w:t>〔2023〕9号）的相关规定，机动车临时占道停放服务计费时段分为日间和夜间。</w:t>
      </w:r>
      <w:proofErr w:type="gramStart"/>
      <w:r>
        <w:rPr>
          <w:rFonts w:ascii="仿宋" w:eastAsia="仿宋" w:hAnsi="仿宋" w:cs="仿宋" w:hint="eastAsia"/>
          <w:kern w:val="0"/>
          <w:sz w:val="32"/>
          <w:szCs w:val="32"/>
        </w:rPr>
        <w:t>日间为</w:t>
      </w:r>
      <w:proofErr w:type="gramEnd"/>
      <w:r>
        <w:rPr>
          <w:rFonts w:ascii="仿宋" w:eastAsia="仿宋" w:hAnsi="仿宋" w:cs="仿宋" w:hint="eastAsia"/>
          <w:kern w:val="0"/>
          <w:sz w:val="32"/>
          <w:szCs w:val="32"/>
        </w:rPr>
        <w:t>8:00时（含）—20:00时，夜间为20:00时（含）—次日8:00时。临时占道停车每个自然日的日间时段为1个计费周期，实行滚动计费（夜间时段免费）。</w:t>
      </w:r>
    </w:p>
    <w:p w14:paraId="0B963261" w14:textId="77777777" w:rsidR="00356221" w:rsidRDefault="00AF39CC">
      <w:pPr>
        <w:widowControl/>
        <w:shd w:val="clear" w:color="auto" w:fill="FFFFFF"/>
        <w:spacing w:line="600" w:lineRule="exact"/>
        <w:ind w:firstLineChars="200" w:firstLine="640"/>
        <w:rPr>
          <w:rFonts w:ascii="仿宋_GB2312" w:eastAsia="仿宋_GB2312" w:hAnsi="仿宋_GB2312" w:cs="仿宋_GB2312"/>
          <w:sz w:val="32"/>
          <w:szCs w:val="32"/>
        </w:rPr>
      </w:pPr>
      <w:r>
        <w:rPr>
          <w:rFonts w:ascii="仿宋" w:eastAsia="仿宋" w:hAnsi="仿宋" w:cs="仿宋" w:hint="eastAsia"/>
          <w:kern w:val="0"/>
          <w:sz w:val="32"/>
          <w:szCs w:val="32"/>
        </w:rPr>
        <w:t>室内、室外公共停车场不分日间和夜间时段，以每个自然日（0：00-24：00）为1个计费周期，实行滚动计费。机动车停放服务计费方式：根据停车条件和需要，采取计时、</w:t>
      </w:r>
      <w:r>
        <w:rPr>
          <w:rFonts w:ascii="仿宋" w:eastAsia="仿宋" w:hAnsi="仿宋" w:cs="仿宋" w:hint="eastAsia"/>
          <w:kern w:val="0"/>
          <w:sz w:val="32"/>
          <w:szCs w:val="32"/>
        </w:rPr>
        <w:lastRenderedPageBreak/>
        <w:t>计次计费方式。实行计时收费的应具有电子计时设施或建立人工计时的操作程序。</w:t>
      </w:r>
    </w:p>
    <w:p w14:paraId="602F8AFA" w14:textId="77777777" w:rsidR="00356221" w:rsidRDefault="00AF39CC">
      <w:pPr>
        <w:pStyle w:val="a9"/>
        <w:spacing w:line="600" w:lineRule="exact"/>
        <w:ind w:left="643" w:firstLineChars="0" w:firstLine="0"/>
        <w:rPr>
          <w:rFonts w:ascii="楷体" w:eastAsia="楷体" w:hAnsi="楷体" w:cs="楷体"/>
          <w:sz w:val="32"/>
          <w:szCs w:val="32"/>
        </w:rPr>
      </w:pPr>
      <w:r>
        <w:rPr>
          <w:rFonts w:ascii="楷体" w:eastAsia="楷体" w:hAnsi="楷体" w:cs="楷体" w:hint="eastAsia"/>
          <w:sz w:val="32"/>
          <w:szCs w:val="32"/>
        </w:rPr>
        <w:t>（二）收费标准</w:t>
      </w:r>
    </w:p>
    <w:p w14:paraId="0B310D1F"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1.临时占道停车泊位差别化收费标准方案2套。</w:t>
      </w:r>
    </w:p>
    <w:p w14:paraId="1A4B8BE9"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方案1：（结合绵竹实际）</w:t>
      </w:r>
    </w:p>
    <w:p w14:paraId="746D8360"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不具备计时收费条件的：</w:t>
      </w:r>
    </w:p>
    <w:p w14:paraId="78DA129C"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一类区域小型车辆3元/辆·次；大中型汽车按车位计收。二类区域小型车辆2元/辆·次；大中型汽车按车位计收。</w:t>
      </w:r>
    </w:p>
    <w:p w14:paraId="1732F865"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具备计时收费条件的：</w:t>
      </w:r>
    </w:p>
    <w:tbl>
      <w:tblPr>
        <w:tblW w:w="8378" w:type="dxa"/>
        <w:tblLayout w:type="fixed"/>
        <w:tblCellMar>
          <w:left w:w="0" w:type="dxa"/>
          <w:right w:w="0" w:type="dxa"/>
        </w:tblCellMar>
        <w:tblLook w:val="04A0" w:firstRow="1" w:lastRow="0" w:firstColumn="1" w:lastColumn="0" w:noHBand="0" w:noVBand="1"/>
      </w:tblPr>
      <w:tblGrid>
        <w:gridCol w:w="1760"/>
        <w:gridCol w:w="2748"/>
        <w:gridCol w:w="2684"/>
        <w:gridCol w:w="1186"/>
      </w:tblGrid>
      <w:tr w:rsidR="00356221" w14:paraId="1FD84386" w14:textId="77777777">
        <w:trPr>
          <w:trHeight w:val="1080"/>
        </w:trPr>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3A4DC" w14:textId="77777777" w:rsidR="00356221" w:rsidRDefault="00AF39C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2667D" w14:textId="77777777" w:rsidR="00356221" w:rsidRDefault="00AF39CC">
            <w:pPr>
              <w:widowControl/>
              <w:spacing w:line="5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首次收费</w:t>
            </w:r>
          </w:p>
          <w:p w14:paraId="7E832FDF"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（起价）</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78046"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延时加收</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25E14"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每天最高收费</w:t>
            </w:r>
          </w:p>
        </w:tc>
      </w:tr>
      <w:tr w:rsidR="00356221" w14:paraId="18A7CEC0" w14:textId="77777777">
        <w:trPr>
          <w:trHeight w:val="569"/>
        </w:trPr>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EF166"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一类区域</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697F6" w14:textId="480E5EE4" w:rsidR="00356221" w:rsidRDefault="00AF39CC" w:rsidP="00185E17">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元/泊位·</w:t>
            </w:r>
            <w:r w:rsidR="00185E17">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小时</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15B20"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1元/泊位·小时</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0FDB0" w14:textId="6C292B51" w:rsidR="00356221" w:rsidRDefault="00185E17">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9</w:t>
            </w:r>
            <w:r w:rsidR="00AF39CC">
              <w:rPr>
                <w:rFonts w:ascii="仿宋_GB2312" w:eastAsia="仿宋_GB2312" w:hAnsi="仿宋_GB2312" w:cs="仿宋_GB2312" w:hint="eastAsia"/>
                <w:color w:val="000000"/>
                <w:sz w:val="28"/>
                <w:szCs w:val="28"/>
              </w:rPr>
              <w:t>元</w:t>
            </w:r>
          </w:p>
        </w:tc>
      </w:tr>
      <w:tr w:rsidR="00356221" w14:paraId="44F2D76E" w14:textId="77777777">
        <w:trPr>
          <w:trHeight w:val="581"/>
        </w:trPr>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58C29"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二类区域</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67505" w14:textId="43F9F0E4" w:rsidR="00356221" w:rsidRDefault="00AF39CC" w:rsidP="00185E17">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元/泊位·</w:t>
            </w:r>
            <w:r w:rsidR="00185E17">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小时</w:t>
            </w:r>
          </w:p>
        </w:tc>
        <w:tc>
          <w:tcPr>
            <w:tcW w:w="26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170CB"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1元/泊位·小时</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B2A2D" w14:textId="10713B84" w:rsidR="00356221" w:rsidRDefault="00185E17">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r w:rsidR="00AF39CC">
              <w:rPr>
                <w:rFonts w:ascii="仿宋_GB2312" w:eastAsia="仿宋_GB2312" w:hAnsi="仿宋_GB2312" w:cs="仿宋_GB2312" w:hint="eastAsia"/>
                <w:color w:val="000000"/>
                <w:sz w:val="28"/>
                <w:szCs w:val="28"/>
              </w:rPr>
              <w:t>元</w:t>
            </w:r>
          </w:p>
        </w:tc>
      </w:tr>
      <w:tr w:rsidR="00356221" w14:paraId="18163080" w14:textId="77777777">
        <w:trPr>
          <w:trHeight w:val="581"/>
        </w:trPr>
        <w:tc>
          <w:tcPr>
            <w:tcW w:w="83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9A4B5" w14:textId="6E14A660" w:rsidR="00356221" w:rsidRDefault="00AF39CC">
            <w:pPr>
              <w:spacing w:line="460" w:lineRule="exact"/>
              <w:ind w:left="840" w:hangingChars="300" w:hanging="840"/>
              <w:jc w:val="left"/>
              <w:rPr>
                <w:rFonts w:ascii="楷体" w:eastAsia="楷体" w:hAnsi="楷体" w:cs="楷体"/>
                <w:color w:val="000000"/>
                <w:sz w:val="28"/>
                <w:szCs w:val="28"/>
              </w:rPr>
            </w:pPr>
            <w:r>
              <w:rPr>
                <w:rFonts w:ascii="楷体" w:eastAsia="楷体" w:hAnsi="楷体" w:cs="楷体" w:hint="eastAsia"/>
                <w:color w:val="000000"/>
                <w:sz w:val="28"/>
                <w:szCs w:val="28"/>
              </w:rPr>
              <w:t>备注：1.</w:t>
            </w:r>
            <w:proofErr w:type="gramStart"/>
            <w:r>
              <w:rPr>
                <w:rFonts w:ascii="楷体" w:eastAsia="楷体" w:hAnsi="楷体" w:cs="楷体" w:hint="eastAsia"/>
                <w:color w:val="000000"/>
                <w:sz w:val="28"/>
                <w:szCs w:val="28"/>
              </w:rPr>
              <w:t>首停30分钟</w:t>
            </w:r>
            <w:proofErr w:type="gramEnd"/>
            <w:r>
              <w:rPr>
                <w:rFonts w:ascii="楷体" w:eastAsia="楷体" w:hAnsi="楷体" w:cs="楷体" w:hint="eastAsia"/>
                <w:color w:val="000000"/>
                <w:sz w:val="28"/>
                <w:szCs w:val="28"/>
              </w:rPr>
              <w:t>免费，超过30分钟不足</w:t>
            </w:r>
            <w:r w:rsidR="00185E17">
              <w:rPr>
                <w:rFonts w:ascii="楷体" w:eastAsia="楷体" w:hAnsi="楷体" w:cs="楷体"/>
                <w:color w:val="000000"/>
                <w:sz w:val="28"/>
                <w:szCs w:val="28"/>
              </w:rPr>
              <w:t>3</w:t>
            </w:r>
            <w:r>
              <w:rPr>
                <w:rFonts w:ascii="楷体" w:eastAsia="楷体" w:hAnsi="楷体" w:cs="楷体" w:hint="eastAsia"/>
                <w:color w:val="000000"/>
                <w:sz w:val="28"/>
                <w:szCs w:val="28"/>
              </w:rPr>
              <w:t>小时按</w:t>
            </w:r>
            <w:r w:rsidR="00185E17">
              <w:rPr>
                <w:rFonts w:ascii="楷体" w:eastAsia="楷体" w:hAnsi="楷体" w:cs="楷体"/>
                <w:color w:val="000000"/>
                <w:sz w:val="28"/>
                <w:szCs w:val="28"/>
              </w:rPr>
              <w:t>3</w:t>
            </w:r>
            <w:r>
              <w:rPr>
                <w:rFonts w:ascii="楷体" w:eastAsia="楷体" w:hAnsi="楷体" w:cs="楷体" w:hint="eastAsia"/>
                <w:color w:val="000000"/>
                <w:sz w:val="28"/>
                <w:szCs w:val="28"/>
              </w:rPr>
              <w:t>小时计算；</w:t>
            </w:r>
          </w:p>
          <w:p w14:paraId="67A8EAA9" w14:textId="77777777" w:rsidR="00356221" w:rsidRDefault="00AF39CC">
            <w:pPr>
              <w:spacing w:line="460" w:lineRule="exact"/>
              <w:ind w:firstLineChars="300" w:firstLine="840"/>
              <w:jc w:val="left"/>
              <w:rPr>
                <w:rFonts w:ascii="仿宋_GB2312" w:eastAsia="仿宋_GB2312" w:hAnsi="仿宋_GB2312" w:cs="仿宋_GB2312"/>
                <w:color w:val="000000"/>
                <w:sz w:val="32"/>
                <w:szCs w:val="32"/>
              </w:rPr>
            </w:pPr>
            <w:r>
              <w:rPr>
                <w:rFonts w:ascii="楷体" w:eastAsia="楷体" w:hAnsi="楷体" w:cs="楷体" w:hint="eastAsia"/>
                <w:color w:val="000000"/>
                <w:sz w:val="28"/>
                <w:szCs w:val="28"/>
              </w:rPr>
              <w:t>2.延时加收不足1小时按1小时计算。</w:t>
            </w:r>
          </w:p>
        </w:tc>
      </w:tr>
    </w:tbl>
    <w:p w14:paraId="5FA9C8C1"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方案2：（参照德阳市中心城区）</w:t>
      </w:r>
    </w:p>
    <w:p w14:paraId="096CFF10"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不具备计时收费条件的：小型车辆3元/辆·次；大中型汽车按车位计收。</w:t>
      </w:r>
    </w:p>
    <w:p w14:paraId="3C645A3D" w14:textId="77777777" w:rsidR="00356221" w:rsidRDefault="00AF39CC">
      <w:pPr>
        <w:widowControl/>
        <w:shd w:val="clear" w:color="auto" w:fill="FFFFFF"/>
        <w:spacing w:line="600" w:lineRule="exact"/>
        <w:ind w:firstLineChars="200" w:firstLine="640"/>
        <w:rPr>
          <w:rFonts w:ascii="仿宋_GB2312" w:eastAsia="仿宋_GB2312" w:hAnsi="仿宋_GB2312" w:cs="仿宋_GB2312"/>
          <w:sz w:val="28"/>
          <w:szCs w:val="28"/>
        </w:rPr>
      </w:pPr>
      <w:r>
        <w:rPr>
          <w:rFonts w:ascii="仿宋" w:eastAsia="仿宋" w:hAnsi="仿宋" w:cs="仿宋" w:hint="eastAsia"/>
          <w:kern w:val="0"/>
          <w:sz w:val="32"/>
          <w:szCs w:val="32"/>
        </w:rPr>
        <w:t>具备计时收费条件的：</w:t>
      </w:r>
    </w:p>
    <w:tbl>
      <w:tblPr>
        <w:tblW w:w="8378" w:type="dxa"/>
        <w:tblLayout w:type="fixed"/>
        <w:tblCellMar>
          <w:left w:w="0" w:type="dxa"/>
          <w:right w:w="0" w:type="dxa"/>
        </w:tblCellMar>
        <w:tblLook w:val="04A0" w:firstRow="1" w:lastRow="0" w:firstColumn="1" w:lastColumn="0" w:noHBand="0" w:noVBand="1"/>
      </w:tblPr>
      <w:tblGrid>
        <w:gridCol w:w="1760"/>
        <w:gridCol w:w="2732"/>
        <w:gridCol w:w="2621"/>
        <w:gridCol w:w="1265"/>
      </w:tblGrid>
      <w:tr w:rsidR="00356221" w14:paraId="7B809945" w14:textId="77777777">
        <w:trPr>
          <w:trHeight w:val="1110"/>
        </w:trPr>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2E8CD" w14:textId="77777777" w:rsidR="00356221" w:rsidRDefault="00AF39CC">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5F0EB" w14:textId="77777777" w:rsidR="00356221" w:rsidRDefault="00AF39CC">
            <w:pPr>
              <w:widowControl/>
              <w:spacing w:line="5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首次收费</w:t>
            </w:r>
          </w:p>
          <w:p w14:paraId="33701D57" w14:textId="77777777" w:rsidR="00356221" w:rsidRDefault="00AF39CC">
            <w:pPr>
              <w:widowControl/>
              <w:spacing w:line="580" w:lineRule="exact"/>
              <w:jc w:val="center"/>
              <w:textAlignment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（起价）</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AAC64"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延时加收</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84EA4"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每天最高收费</w:t>
            </w:r>
          </w:p>
        </w:tc>
      </w:tr>
      <w:tr w:rsidR="00356221" w14:paraId="1A58A6B6" w14:textId="77777777">
        <w:trPr>
          <w:trHeight w:val="569"/>
        </w:trPr>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E7149"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lastRenderedPageBreak/>
              <w:t>一类区域</w:t>
            </w:r>
          </w:p>
        </w:tc>
        <w:tc>
          <w:tcPr>
            <w:tcW w:w="2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B7A13"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4元/泊位·小时</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F8488"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1元/泊位·小时</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36FC4"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元</w:t>
            </w:r>
          </w:p>
        </w:tc>
      </w:tr>
      <w:tr w:rsidR="00356221" w14:paraId="6A1D858B" w14:textId="77777777">
        <w:trPr>
          <w:trHeight w:val="581"/>
        </w:trPr>
        <w:tc>
          <w:tcPr>
            <w:tcW w:w="1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8EB4E" w14:textId="77777777" w:rsidR="00356221" w:rsidRDefault="00AF39CC">
            <w:pPr>
              <w:widowControl/>
              <w:spacing w:line="58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二类区域</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F6016"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3元/泊位·小时</w:t>
            </w:r>
          </w:p>
        </w:tc>
        <w:tc>
          <w:tcPr>
            <w:tcW w:w="2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C57C3"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1元/泊位·小时</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17CC9" w14:textId="77777777" w:rsidR="00356221" w:rsidRDefault="00AF39CC">
            <w:pPr>
              <w:spacing w:line="5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元</w:t>
            </w:r>
          </w:p>
        </w:tc>
      </w:tr>
      <w:tr w:rsidR="00356221" w14:paraId="36DDA40D" w14:textId="77777777">
        <w:trPr>
          <w:trHeight w:val="581"/>
        </w:trPr>
        <w:tc>
          <w:tcPr>
            <w:tcW w:w="837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7CB82" w14:textId="77777777" w:rsidR="00356221" w:rsidRDefault="00AF39CC">
            <w:pPr>
              <w:spacing w:line="460" w:lineRule="exact"/>
              <w:ind w:left="1120" w:hangingChars="400" w:hanging="1120"/>
              <w:jc w:val="left"/>
              <w:rPr>
                <w:rFonts w:ascii="楷体" w:eastAsia="楷体" w:hAnsi="楷体" w:cs="楷体"/>
                <w:color w:val="000000"/>
                <w:sz w:val="28"/>
                <w:szCs w:val="28"/>
              </w:rPr>
            </w:pPr>
            <w:r>
              <w:rPr>
                <w:rFonts w:ascii="楷体" w:eastAsia="楷体" w:hAnsi="楷体" w:cs="楷体" w:hint="eastAsia"/>
                <w:color w:val="000000"/>
                <w:sz w:val="28"/>
                <w:szCs w:val="28"/>
              </w:rPr>
              <w:t>备注：1.</w:t>
            </w:r>
            <w:proofErr w:type="gramStart"/>
            <w:r>
              <w:rPr>
                <w:rFonts w:ascii="楷体" w:eastAsia="楷体" w:hAnsi="楷体" w:cs="楷体" w:hint="eastAsia"/>
                <w:color w:val="000000"/>
                <w:sz w:val="28"/>
                <w:szCs w:val="28"/>
              </w:rPr>
              <w:t>首停30分钟</w:t>
            </w:r>
            <w:proofErr w:type="gramEnd"/>
            <w:r>
              <w:rPr>
                <w:rFonts w:ascii="楷体" w:eastAsia="楷体" w:hAnsi="楷体" w:cs="楷体" w:hint="eastAsia"/>
                <w:color w:val="000000"/>
                <w:sz w:val="28"/>
                <w:szCs w:val="28"/>
              </w:rPr>
              <w:t>免费，超过30分钟不足1小时按1小时计算</w:t>
            </w:r>
          </w:p>
          <w:p w14:paraId="629539F0" w14:textId="77777777" w:rsidR="00356221" w:rsidRDefault="00AF39CC">
            <w:pPr>
              <w:spacing w:line="460" w:lineRule="exact"/>
              <w:ind w:leftChars="399" w:left="1118" w:hangingChars="100" w:hanging="280"/>
              <w:jc w:val="left"/>
              <w:rPr>
                <w:rFonts w:ascii="仿宋_GB2312" w:eastAsia="仿宋_GB2312" w:hAnsi="仿宋_GB2312" w:cs="仿宋_GB2312"/>
                <w:color w:val="000000"/>
                <w:sz w:val="28"/>
                <w:szCs w:val="28"/>
              </w:rPr>
            </w:pPr>
            <w:r>
              <w:rPr>
                <w:rFonts w:ascii="楷体" w:eastAsia="楷体" w:hAnsi="楷体" w:cs="楷体" w:hint="eastAsia"/>
                <w:color w:val="000000"/>
                <w:sz w:val="28"/>
                <w:szCs w:val="28"/>
              </w:rPr>
              <w:t>2.延时加收不足1小时按1小时计算。</w:t>
            </w:r>
          </w:p>
        </w:tc>
      </w:tr>
    </w:tbl>
    <w:p w14:paraId="48E76E55"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2.实行政府定价管理的公共停车场(包括公办的医院、学校、博物馆、图书馆、体育场馆、车站、公园等公益机构面向社会公众开放的停车场)收费标准方案2套。</w:t>
      </w:r>
    </w:p>
    <w:p w14:paraId="2CCDCBFA"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方案1（结合绵竹实际）</w:t>
      </w:r>
    </w:p>
    <w:tbl>
      <w:tblPr>
        <w:tblStyle w:val="a7"/>
        <w:tblW w:w="9464" w:type="dxa"/>
        <w:tblLayout w:type="fixed"/>
        <w:tblLook w:val="04A0" w:firstRow="1" w:lastRow="0" w:firstColumn="1" w:lastColumn="0" w:noHBand="0" w:noVBand="1"/>
      </w:tblPr>
      <w:tblGrid>
        <w:gridCol w:w="1051"/>
        <w:gridCol w:w="805"/>
        <w:gridCol w:w="3126"/>
        <w:gridCol w:w="3206"/>
        <w:gridCol w:w="1276"/>
      </w:tblGrid>
      <w:tr w:rsidR="00356221" w14:paraId="2BCBA9F6" w14:textId="77777777">
        <w:trPr>
          <w:trHeight w:val="1165"/>
        </w:trPr>
        <w:tc>
          <w:tcPr>
            <w:tcW w:w="1051" w:type="dxa"/>
            <w:noWrap/>
            <w:vAlign w:val="center"/>
          </w:tcPr>
          <w:p w14:paraId="5ADBA4D3" w14:textId="77777777" w:rsidR="00356221" w:rsidRDefault="00AF39C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w:t>
            </w:r>
          </w:p>
          <w:p w14:paraId="5735CD2C" w14:textId="77777777" w:rsidR="00356221" w:rsidRDefault="00AF39C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别</w:t>
            </w:r>
          </w:p>
        </w:tc>
        <w:tc>
          <w:tcPr>
            <w:tcW w:w="805" w:type="dxa"/>
            <w:vAlign w:val="center"/>
          </w:tcPr>
          <w:p w14:paraId="3F563408" w14:textId="77777777" w:rsidR="00356221" w:rsidRDefault="00AF39CC">
            <w:pPr>
              <w:widowControl/>
              <w:spacing w:line="40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车型</w:t>
            </w:r>
          </w:p>
        </w:tc>
        <w:tc>
          <w:tcPr>
            <w:tcW w:w="3126" w:type="dxa"/>
            <w:vAlign w:val="center"/>
          </w:tcPr>
          <w:p w14:paraId="2217786B" w14:textId="77777777" w:rsidR="00356221" w:rsidRDefault="00AF39CC">
            <w:pPr>
              <w:widowControl/>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首次收费（起价）</w:t>
            </w:r>
          </w:p>
        </w:tc>
        <w:tc>
          <w:tcPr>
            <w:tcW w:w="3206" w:type="dxa"/>
            <w:vAlign w:val="center"/>
          </w:tcPr>
          <w:p w14:paraId="25474789" w14:textId="77777777" w:rsidR="00356221" w:rsidRDefault="00AF39CC">
            <w:pPr>
              <w:widowControl/>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延时加收</w:t>
            </w:r>
          </w:p>
        </w:tc>
        <w:tc>
          <w:tcPr>
            <w:tcW w:w="1276" w:type="dxa"/>
            <w:noWrap/>
            <w:vAlign w:val="center"/>
          </w:tcPr>
          <w:p w14:paraId="5A0988BE" w14:textId="77777777" w:rsidR="00356221" w:rsidRDefault="00AF39CC">
            <w:pPr>
              <w:widowControl/>
              <w:spacing w:line="40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每天最高收费</w:t>
            </w:r>
          </w:p>
        </w:tc>
      </w:tr>
      <w:tr w:rsidR="00356221" w14:paraId="371DCE9F" w14:textId="77777777">
        <w:trPr>
          <w:trHeight w:val="1125"/>
        </w:trPr>
        <w:tc>
          <w:tcPr>
            <w:tcW w:w="1051" w:type="dxa"/>
            <w:vMerge w:val="restart"/>
            <w:noWrap/>
            <w:vAlign w:val="center"/>
          </w:tcPr>
          <w:p w14:paraId="7C573F37" w14:textId="77777777" w:rsidR="00356221" w:rsidRDefault="00AF39CC">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szCs w:val="24"/>
                <w:lang w:bidi="ar"/>
              </w:rPr>
              <w:t>室内</w:t>
            </w:r>
          </w:p>
          <w:p w14:paraId="5E63AC64" w14:textId="77777777" w:rsidR="00356221" w:rsidRDefault="00AF39CC">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szCs w:val="24"/>
                <w:lang w:bidi="ar"/>
              </w:rPr>
              <w:t>停车</w:t>
            </w:r>
          </w:p>
        </w:tc>
        <w:tc>
          <w:tcPr>
            <w:tcW w:w="805" w:type="dxa"/>
            <w:noWrap/>
            <w:vAlign w:val="center"/>
          </w:tcPr>
          <w:p w14:paraId="0DCE9248"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小型</w:t>
            </w:r>
          </w:p>
          <w:p w14:paraId="37A6167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汽车</w:t>
            </w:r>
          </w:p>
        </w:tc>
        <w:tc>
          <w:tcPr>
            <w:tcW w:w="3126" w:type="dxa"/>
            <w:vAlign w:val="center"/>
          </w:tcPr>
          <w:p w14:paraId="7406E6C5"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3元/泊位·4小时</w:t>
            </w:r>
          </w:p>
          <w:p w14:paraId="29F702F8"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（不足4小时按4小时计算）</w:t>
            </w:r>
          </w:p>
        </w:tc>
        <w:tc>
          <w:tcPr>
            <w:tcW w:w="3206" w:type="dxa"/>
            <w:vAlign w:val="center"/>
          </w:tcPr>
          <w:p w14:paraId="3FA0B921"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4小时后每2小时加收1元</w:t>
            </w:r>
          </w:p>
          <w:p w14:paraId="5FD358E1"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noWrap/>
            <w:vAlign w:val="center"/>
          </w:tcPr>
          <w:p w14:paraId="1A2A7D3F" w14:textId="4B8E94BF" w:rsidR="00356221" w:rsidRDefault="00AF39CC" w:rsidP="00C32E37">
            <w:pPr>
              <w:jc w:val="center"/>
              <w:rPr>
                <w:rFonts w:ascii="仿宋_GB2312" w:eastAsia="仿宋_GB2312" w:hAnsi="仿宋_GB2312" w:cs="仿宋_GB2312"/>
                <w:sz w:val="24"/>
              </w:rPr>
            </w:pPr>
            <w:r>
              <w:rPr>
                <w:rFonts w:ascii="仿宋_GB2312" w:eastAsia="仿宋_GB2312" w:hAnsi="仿宋_GB2312" w:cs="仿宋_GB2312"/>
                <w:sz w:val="24"/>
                <w:szCs w:val="24"/>
              </w:rPr>
              <w:t>1</w:t>
            </w:r>
            <w:r w:rsidR="00C32E37">
              <w:rPr>
                <w:rFonts w:ascii="仿宋_GB2312" w:eastAsia="仿宋_GB2312" w:hAnsi="仿宋_GB2312" w:cs="仿宋_GB2312"/>
                <w:sz w:val="24"/>
                <w:szCs w:val="24"/>
              </w:rPr>
              <w:t>0</w:t>
            </w:r>
            <w:r>
              <w:rPr>
                <w:rFonts w:ascii="仿宋_GB2312" w:eastAsia="仿宋_GB2312" w:hAnsi="仿宋_GB2312" w:cs="仿宋_GB2312" w:hint="eastAsia"/>
                <w:sz w:val="24"/>
                <w:szCs w:val="24"/>
              </w:rPr>
              <w:t>元</w:t>
            </w:r>
          </w:p>
        </w:tc>
      </w:tr>
      <w:tr w:rsidR="00356221" w14:paraId="56EF47FE" w14:textId="77777777">
        <w:trPr>
          <w:trHeight w:val="1113"/>
        </w:trPr>
        <w:tc>
          <w:tcPr>
            <w:tcW w:w="1051" w:type="dxa"/>
            <w:vMerge/>
            <w:noWrap/>
            <w:vAlign w:val="center"/>
          </w:tcPr>
          <w:p w14:paraId="078C0944"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05" w:type="dxa"/>
            <w:noWrap/>
            <w:vAlign w:val="center"/>
          </w:tcPr>
          <w:p w14:paraId="4E6C0519"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大中型汽车</w:t>
            </w:r>
          </w:p>
        </w:tc>
        <w:tc>
          <w:tcPr>
            <w:tcW w:w="3126" w:type="dxa"/>
            <w:vAlign w:val="center"/>
          </w:tcPr>
          <w:p w14:paraId="0E9EF17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5元/泊位·4小时</w:t>
            </w:r>
          </w:p>
          <w:p w14:paraId="14DDD7C3"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（不足4小时按4小时计算）</w:t>
            </w:r>
          </w:p>
        </w:tc>
        <w:tc>
          <w:tcPr>
            <w:tcW w:w="3206" w:type="dxa"/>
            <w:vAlign w:val="center"/>
          </w:tcPr>
          <w:p w14:paraId="407E1744"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4小时后每2小时加收1元</w:t>
            </w:r>
          </w:p>
          <w:p w14:paraId="18299FB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noWrap/>
            <w:vAlign w:val="center"/>
          </w:tcPr>
          <w:p w14:paraId="1A584DAF" w14:textId="25A2D11A" w:rsidR="00356221" w:rsidRDefault="00AF39CC" w:rsidP="00C32E37">
            <w:pPr>
              <w:jc w:val="center"/>
              <w:rPr>
                <w:rFonts w:ascii="仿宋_GB2312" w:eastAsia="仿宋_GB2312" w:hAnsi="仿宋_GB2312" w:cs="仿宋_GB2312"/>
                <w:sz w:val="24"/>
              </w:rPr>
            </w:pPr>
            <w:r>
              <w:rPr>
                <w:rFonts w:ascii="仿宋_GB2312" w:eastAsia="仿宋_GB2312" w:hAnsi="仿宋_GB2312" w:cs="仿宋_GB2312"/>
                <w:sz w:val="24"/>
                <w:szCs w:val="24"/>
              </w:rPr>
              <w:t>1</w:t>
            </w:r>
            <w:r w:rsidR="00C32E37">
              <w:rPr>
                <w:rFonts w:ascii="仿宋_GB2312" w:eastAsia="仿宋_GB2312" w:hAnsi="仿宋_GB2312" w:cs="仿宋_GB2312"/>
                <w:sz w:val="24"/>
                <w:szCs w:val="24"/>
              </w:rPr>
              <w:t>2</w:t>
            </w:r>
            <w:r>
              <w:rPr>
                <w:rFonts w:ascii="仿宋_GB2312" w:eastAsia="仿宋_GB2312" w:hAnsi="仿宋_GB2312" w:cs="仿宋_GB2312" w:hint="eastAsia"/>
                <w:sz w:val="24"/>
                <w:szCs w:val="24"/>
              </w:rPr>
              <w:t>元</w:t>
            </w:r>
          </w:p>
        </w:tc>
      </w:tr>
      <w:tr w:rsidR="00356221" w14:paraId="5035391F" w14:textId="77777777">
        <w:trPr>
          <w:trHeight w:val="1129"/>
        </w:trPr>
        <w:tc>
          <w:tcPr>
            <w:tcW w:w="1051" w:type="dxa"/>
            <w:vMerge/>
            <w:noWrap/>
            <w:vAlign w:val="center"/>
          </w:tcPr>
          <w:p w14:paraId="18D06B91"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05" w:type="dxa"/>
            <w:noWrap/>
            <w:vAlign w:val="center"/>
          </w:tcPr>
          <w:p w14:paraId="6F9216EE"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摩托车</w:t>
            </w:r>
          </w:p>
        </w:tc>
        <w:tc>
          <w:tcPr>
            <w:tcW w:w="3126" w:type="dxa"/>
            <w:vAlign w:val="center"/>
          </w:tcPr>
          <w:p w14:paraId="39E4D92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1元/泊位·6小时</w:t>
            </w:r>
          </w:p>
          <w:p w14:paraId="2C267F44"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3206" w:type="dxa"/>
            <w:vAlign w:val="center"/>
          </w:tcPr>
          <w:p w14:paraId="4E32071B"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6小时后每6小时加收1元</w:t>
            </w:r>
          </w:p>
          <w:p w14:paraId="2B60AA3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1276" w:type="dxa"/>
            <w:noWrap/>
            <w:vAlign w:val="center"/>
          </w:tcPr>
          <w:p w14:paraId="4D5E15C9"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2元</w:t>
            </w:r>
          </w:p>
        </w:tc>
      </w:tr>
      <w:tr w:rsidR="00356221" w14:paraId="328274A6" w14:textId="77777777">
        <w:trPr>
          <w:trHeight w:val="1117"/>
        </w:trPr>
        <w:tc>
          <w:tcPr>
            <w:tcW w:w="1051" w:type="dxa"/>
            <w:vMerge w:val="restart"/>
            <w:noWrap/>
            <w:vAlign w:val="center"/>
          </w:tcPr>
          <w:p w14:paraId="2FBE6863" w14:textId="77777777" w:rsidR="00356221" w:rsidRDefault="00AF39CC">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szCs w:val="24"/>
                <w:lang w:bidi="ar"/>
              </w:rPr>
              <w:t>室外</w:t>
            </w:r>
          </w:p>
          <w:p w14:paraId="5650C900" w14:textId="77777777" w:rsidR="00356221" w:rsidRDefault="00AF39CC">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szCs w:val="24"/>
                <w:lang w:bidi="ar"/>
              </w:rPr>
              <w:t>停车</w:t>
            </w:r>
          </w:p>
        </w:tc>
        <w:tc>
          <w:tcPr>
            <w:tcW w:w="805" w:type="dxa"/>
            <w:vAlign w:val="center"/>
          </w:tcPr>
          <w:p w14:paraId="2B78F92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小型</w:t>
            </w:r>
          </w:p>
          <w:p w14:paraId="7866751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汽车</w:t>
            </w:r>
          </w:p>
        </w:tc>
        <w:tc>
          <w:tcPr>
            <w:tcW w:w="3126" w:type="dxa"/>
            <w:vAlign w:val="center"/>
          </w:tcPr>
          <w:p w14:paraId="390ED93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元/泊位·</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w:t>
            </w:r>
          </w:p>
          <w:p w14:paraId="3DED0BD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小时按</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小时计算）</w:t>
            </w:r>
          </w:p>
        </w:tc>
        <w:tc>
          <w:tcPr>
            <w:tcW w:w="3206" w:type="dxa"/>
            <w:vAlign w:val="center"/>
          </w:tcPr>
          <w:p w14:paraId="659A881F"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小时后每2小时加收1元</w:t>
            </w:r>
          </w:p>
          <w:p w14:paraId="0B7F062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noWrap/>
            <w:vAlign w:val="center"/>
          </w:tcPr>
          <w:p w14:paraId="550C26F7" w14:textId="1BDB4781" w:rsidR="00356221" w:rsidRDefault="00AF39CC" w:rsidP="00C32E37">
            <w:pPr>
              <w:jc w:val="center"/>
              <w:rPr>
                <w:rFonts w:ascii="仿宋_GB2312" w:eastAsia="仿宋_GB2312" w:hAnsi="仿宋_GB2312" w:cs="仿宋_GB2312"/>
                <w:sz w:val="24"/>
              </w:rPr>
            </w:pPr>
            <w:r>
              <w:rPr>
                <w:rFonts w:ascii="仿宋_GB2312" w:eastAsia="仿宋_GB2312" w:hAnsi="仿宋_GB2312" w:cs="仿宋_GB2312"/>
                <w:sz w:val="24"/>
                <w:szCs w:val="24"/>
              </w:rPr>
              <w:t>1</w:t>
            </w:r>
            <w:r w:rsidR="00C32E37">
              <w:rPr>
                <w:rFonts w:ascii="仿宋_GB2312" w:eastAsia="仿宋_GB2312" w:hAnsi="仿宋_GB2312" w:cs="仿宋_GB2312"/>
                <w:sz w:val="24"/>
                <w:szCs w:val="24"/>
              </w:rPr>
              <w:t>1</w:t>
            </w:r>
            <w:r>
              <w:rPr>
                <w:rFonts w:ascii="仿宋_GB2312" w:eastAsia="仿宋_GB2312" w:hAnsi="仿宋_GB2312" w:cs="仿宋_GB2312" w:hint="eastAsia"/>
                <w:sz w:val="24"/>
                <w:szCs w:val="24"/>
              </w:rPr>
              <w:t>元</w:t>
            </w:r>
          </w:p>
        </w:tc>
      </w:tr>
      <w:tr w:rsidR="00356221" w14:paraId="6AD46E68" w14:textId="77777777">
        <w:trPr>
          <w:trHeight w:val="1133"/>
        </w:trPr>
        <w:tc>
          <w:tcPr>
            <w:tcW w:w="1051" w:type="dxa"/>
            <w:vMerge/>
            <w:noWrap/>
            <w:vAlign w:val="center"/>
          </w:tcPr>
          <w:p w14:paraId="3D4CC30C"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05" w:type="dxa"/>
            <w:vAlign w:val="center"/>
          </w:tcPr>
          <w:p w14:paraId="047F784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大中型汽车</w:t>
            </w:r>
          </w:p>
        </w:tc>
        <w:tc>
          <w:tcPr>
            <w:tcW w:w="3126" w:type="dxa"/>
            <w:vAlign w:val="center"/>
          </w:tcPr>
          <w:p w14:paraId="51988CD0"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6元/泊位·</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w:t>
            </w:r>
          </w:p>
          <w:p w14:paraId="6A974C2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小时按</w:t>
            </w: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小时计算）</w:t>
            </w:r>
          </w:p>
        </w:tc>
        <w:tc>
          <w:tcPr>
            <w:tcW w:w="3206" w:type="dxa"/>
            <w:vAlign w:val="center"/>
          </w:tcPr>
          <w:p w14:paraId="7632BA0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小时后每2小时加收1元</w:t>
            </w:r>
          </w:p>
          <w:p w14:paraId="29A5B8AF"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noWrap/>
            <w:vAlign w:val="center"/>
          </w:tcPr>
          <w:p w14:paraId="226064CF" w14:textId="76AFD22A" w:rsidR="00356221" w:rsidRDefault="00AF39CC" w:rsidP="00C32E37">
            <w:pPr>
              <w:jc w:val="center"/>
              <w:rPr>
                <w:rFonts w:ascii="仿宋_GB2312" w:eastAsia="仿宋_GB2312" w:hAnsi="仿宋_GB2312" w:cs="仿宋_GB2312"/>
                <w:sz w:val="24"/>
              </w:rPr>
            </w:pPr>
            <w:r>
              <w:rPr>
                <w:rFonts w:ascii="仿宋_GB2312" w:eastAsia="仿宋_GB2312" w:hAnsi="仿宋_GB2312" w:cs="仿宋_GB2312"/>
                <w:sz w:val="24"/>
                <w:szCs w:val="24"/>
              </w:rPr>
              <w:t>1</w:t>
            </w:r>
            <w:r w:rsidR="00C32E37">
              <w:rPr>
                <w:rFonts w:ascii="仿宋_GB2312" w:eastAsia="仿宋_GB2312" w:hAnsi="仿宋_GB2312" w:cs="仿宋_GB2312"/>
                <w:sz w:val="24"/>
                <w:szCs w:val="24"/>
              </w:rPr>
              <w:t>3</w:t>
            </w:r>
            <w:r>
              <w:rPr>
                <w:rFonts w:ascii="仿宋_GB2312" w:eastAsia="仿宋_GB2312" w:hAnsi="仿宋_GB2312" w:cs="仿宋_GB2312" w:hint="eastAsia"/>
                <w:sz w:val="24"/>
                <w:szCs w:val="24"/>
              </w:rPr>
              <w:t>元</w:t>
            </w:r>
          </w:p>
        </w:tc>
      </w:tr>
      <w:tr w:rsidR="00356221" w14:paraId="0904CA62" w14:textId="77777777">
        <w:trPr>
          <w:trHeight w:val="687"/>
        </w:trPr>
        <w:tc>
          <w:tcPr>
            <w:tcW w:w="1051" w:type="dxa"/>
            <w:vMerge/>
            <w:noWrap/>
            <w:vAlign w:val="center"/>
          </w:tcPr>
          <w:p w14:paraId="295DE153"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05" w:type="dxa"/>
            <w:vAlign w:val="center"/>
          </w:tcPr>
          <w:p w14:paraId="2C645704"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摩托车</w:t>
            </w:r>
          </w:p>
        </w:tc>
        <w:tc>
          <w:tcPr>
            <w:tcW w:w="3126" w:type="dxa"/>
            <w:vAlign w:val="center"/>
          </w:tcPr>
          <w:p w14:paraId="19E6C093"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1元/泊位·6小时</w:t>
            </w:r>
          </w:p>
          <w:p w14:paraId="2D82EB14"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3206" w:type="dxa"/>
            <w:vAlign w:val="center"/>
          </w:tcPr>
          <w:p w14:paraId="074E471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6小时后每6小时加收1元</w:t>
            </w:r>
          </w:p>
          <w:p w14:paraId="04C027FD"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1276" w:type="dxa"/>
            <w:noWrap/>
            <w:vAlign w:val="center"/>
          </w:tcPr>
          <w:p w14:paraId="2A6A30F1"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2元</w:t>
            </w:r>
          </w:p>
        </w:tc>
      </w:tr>
      <w:tr w:rsidR="00356221" w14:paraId="73F06E8C" w14:textId="77777777">
        <w:trPr>
          <w:trHeight w:val="1036"/>
        </w:trPr>
        <w:tc>
          <w:tcPr>
            <w:tcW w:w="9464" w:type="dxa"/>
            <w:gridSpan w:val="5"/>
            <w:noWrap/>
            <w:vAlign w:val="center"/>
          </w:tcPr>
          <w:p w14:paraId="6B1F819D" w14:textId="77777777" w:rsidR="00356221" w:rsidRDefault="00AF39CC">
            <w:pPr>
              <w:rPr>
                <w:rFonts w:ascii="仿宋_GB2312" w:eastAsia="仿宋_GB2312" w:hAnsi="仿宋_GB2312" w:cs="仿宋_GB2312"/>
                <w:sz w:val="24"/>
                <w:szCs w:val="24"/>
              </w:rPr>
            </w:pPr>
            <w:r>
              <w:rPr>
                <w:rFonts w:ascii="仿宋_GB2312" w:eastAsia="仿宋_GB2312" w:hAnsi="仿宋_GB2312" w:cs="仿宋_GB2312"/>
                <w:sz w:val="24"/>
                <w:szCs w:val="24"/>
              </w:rPr>
              <w:t>备注：</w:t>
            </w:r>
            <w:proofErr w:type="gramStart"/>
            <w:r>
              <w:rPr>
                <w:rFonts w:ascii="仿宋_GB2312" w:eastAsia="仿宋_GB2312" w:hAnsi="仿宋_GB2312" w:cs="仿宋_GB2312"/>
                <w:sz w:val="24"/>
                <w:szCs w:val="24"/>
              </w:rPr>
              <w:t>首停</w:t>
            </w:r>
            <w:r>
              <w:rPr>
                <w:rFonts w:ascii="仿宋_GB2312" w:eastAsia="仿宋_GB2312" w:hAnsi="仿宋_GB2312" w:cs="仿宋_GB2312" w:hint="eastAsia"/>
                <w:sz w:val="24"/>
                <w:szCs w:val="24"/>
              </w:rPr>
              <w:t>3</w:t>
            </w:r>
            <w:r>
              <w:rPr>
                <w:rFonts w:ascii="仿宋_GB2312" w:eastAsia="仿宋_GB2312" w:hAnsi="仿宋_GB2312" w:cs="仿宋_GB2312"/>
                <w:sz w:val="24"/>
                <w:szCs w:val="24"/>
              </w:rPr>
              <w:t>0分钟</w:t>
            </w:r>
            <w:proofErr w:type="gramEnd"/>
            <w:r>
              <w:rPr>
                <w:rFonts w:ascii="仿宋_GB2312" w:eastAsia="仿宋_GB2312" w:hAnsi="仿宋_GB2312" w:cs="仿宋_GB2312"/>
                <w:sz w:val="24"/>
                <w:szCs w:val="24"/>
              </w:rPr>
              <w:t>内免费。</w:t>
            </w:r>
          </w:p>
        </w:tc>
      </w:tr>
    </w:tbl>
    <w:p w14:paraId="18D1F6DB" w14:textId="39D904B5" w:rsidR="00356221" w:rsidRDefault="00356221">
      <w:pPr>
        <w:spacing w:line="600" w:lineRule="exact"/>
        <w:rPr>
          <w:rFonts w:ascii="仿宋_GB2312" w:eastAsia="仿宋_GB2312" w:hAnsi="仿宋_GB2312" w:cs="仿宋_GB2312"/>
          <w:sz w:val="32"/>
          <w:szCs w:val="32"/>
        </w:rPr>
      </w:pPr>
    </w:p>
    <w:p w14:paraId="1F0374FD"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方案2：（参照德阳市中心城区）</w:t>
      </w:r>
    </w:p>
    <w:tbl>
      <w:tblPr>
        <w:tblW w:w="9493" w:type="dxa"/>
        <w:tblLayout w:type="fixed"/>
        <w:tblCellMar>
          <w:left w:w="0" w:type="dxa"/>
          <w:right w:w="0" w:type="dxa"/>
        </w:tblCellMar>
        <w:tblLook w:val="04A0" w:firstRow="1" w:lastRow="0" w:firstColumn="1" w:lastColumn="0" w:noHBand="0" w:noVBand="1"/>
      </w:tblPr>
      <w:tblGrid>
        <w:gridCol w:w="988"/>
        <w:gridCol w:w="850"/>
        <w:gridCol w:w="3119"/>
        <w:gridCol w:w="3260"/>
        <w:gridCol w:w="1276"/>
      </w:tblGrid>
      <w:tr w:rsidR="00356221" w14:paraId="21825630" w14:textId="77777777">
        <w:trPr>
          <w:trHeight w:val="1080"/>
        </w:trPr>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5D0FF" w14:textId="77777777" w:rsidR="00356221" w:rsidRDefault="00AF39C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w:t>
            </w:r>
          </w:p>
          <w:p w14:paraId="037B30D1" w14:textId="77777777" w:rsidR="00356221" w:rsidRDefault="00AF39CC">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28"/>
                <w:szCs w:val="28"/>
              </w:rPr>
              <w:t>别</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C576F" w14:textId="77777777" w:rsidR="00356221" w:rsidRDefault="00AF39CC">
            <w:pPr>
              <w:widowControl/>
              <w:spacing w:line="400" w:lineRule="exact"/>
              <w:jc w:val="center"/>
              <w:textAlignment w:val="center"/>
              <w:rPr>
                <w:rFonts w:ascii="仿宋_GB2312" w:eastAsia="仿宋_GB2312" w:hAnsi="仿宋_GB2312" w:cs="仿宋_GB2312"/>
                <w:kern w:val="0"/>
                <w:sz w:val="30"/>
                <w:szCs w:val="30"/>
                <w:lang w:bidi="ar"/>
              </w:rPr>
            </w:pPr>
            <w:r>
              <w:rPr>
                <w:rFonts w:ascii="仿宋_GB2312" w:eastAsia="仿宋_GB2312" w:hAnsi="仿宋_GB2312" w:cs="仿宋_GB2312" w:hint="eastAsia"/>
                <w:kern w:val="0"/>
                <w:sz w:val="28"/>
                <w:szCs w:val="28"/>
                <w:lang w:bidi="ar"/>
              </w:rPr>
              <w:t>车型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2C35F" w14:textId="77777777" w:rsidR="00356221" w:rsidRDefault="00AF39CC">
            <w:pPr>
              <w:widowControl/>
              <w:spacing w:line="40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28"/>
                <w:szCs w:val="28"/>
                <w:lang w:bidi="ar"/>
              </w:rPr>
              <w:t>首次收费（起价）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EF712" w14:textId="77777777" w:rsidR="00356221" w:rsidRDefault="00AF39CC">
            <w:pPr>
              <w:widowControl/>
              <w:spacing w:line="40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28"/>
                <w:szCs w:val="28"/>
                <w:lang w:bidi="ar"/>
              </w:rPr>
              <w:t>延时加收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3E55B" w14:textId="77777777" w:rsidR="00356221" w:rsidRDefault="00AF39CC">
            <w:pPr>
              <w:widowControl/>
              <w:spacing w:line="40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kern w:val="0"/>
                <w:sz w:val="28"/>
                <w:szCs w:val="28"/>
                <w:lang w:bidi="ar"/>
              </w:rPr>
              <w:t>每天最高收费</w:t>
            </w:r>
          </w:p>
        </w:tc>
      </w:tr>
      <w:tr w:rsidR="00356221" w14:paraId="0DDBE40C" w14:textId="77777777">
        <w:trPr>
          <w:trHeight w:val="681"/>
        </w:trPr>
        <w:tc>
          <w:tcPr>
            <w:tcW w:w="98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08E5A576" w14:textId="77777777" w:rsidR="00356221" w:rsidRDefault="00AF39CC">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szCs w:val="24"/>
                <w:lang w:bidi="ar"/>
              </w:rPr>
              <w:t>室内</w:t>
            </w:r>
          </w:p>
          <w:p w14:paraId="55A5BD3D" w14:textId="77777777" w:rsidR="00356221" w:rsidRDefault="00AF39CC">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szCs w:val="24"/>
                <w:lang w:bidi="ar"/>
              </w:rPr>
              <w:t>停车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2A2D6"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小型</w:t>
            </w:r>
          </w:p>
          <w:p w14:paraId="3D149AC3"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汽车</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12D63"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3元/泊位·4小时</w:t>
            </w:r>
          </w:p>
          <w:p w14:paraId="036EF0F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（不足4小时按4小时计算）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61CF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4小时后每2小时加收1元</w:t>
            </w:r>
          </w:p>
          <w:p w14:paraId="1FC38D3B"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0E62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13元</w:t>
            </w:r>
          </w:p>
        </w:tc>
      </w:tr>
      <w:tr w:rsidR="00356221" w14:paraId="6F33A1F9" w14:textId="77777777">
        <w:trPr>
          <w:trHeight w:val="681"/>
        </w:trPr>
        <w:tc>
          <w:tcPr>
            <w:tcW w:w="98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6C5EF3C4"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A58F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大中型汽车</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5D82F"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7元/泊位·4小时</w:t>
            </w:r>
          </w:p>
          <w:p w14:paraId="0E59CCE6"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（不足4小时按4小时计算）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E2190"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4小时后每2小时加收1元</w:t>
            </w:r>
          </w:p>
          <w:p w14:paraId="4C46D0B5"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74BA9"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17元</w:t>
            </w:r>
          </w:p>
        </w:tc>
      </w:tr>
      <w:tr w:rsidR="00356221" w14:paraId="322B29DA" w14:textId="77777777">
        <w:trPr>
          <w:trHeight w:val="681"/>
        </w:trPr>
        <w:tc>
          <w:tcPr>
            <w:tcW w:w="988"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336D2"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28431"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摩托车</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8CEFF"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1元/泊位·6小时</w:t>
            </w:r>
          </w:p>
          <w:p w14:paraId="691FFB0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3C0AC"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6小时后每6小时加收1元</w:t>
            </w:r>
          </w:p>
          <w:p w14:paraId="236CCDE8"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48FFE"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4元</w:t>
            </w:r>
          </w:p>
        </w:tc>
      </w:tr>
      <w:tr w:rsidR="00356221" w14:paraId="1BD95B98" w14:textId="77777777">
        <w:trPr>
          <w:trHeight w:val="681"/>
        </w:trPr>
        <w:tc>
          <w:tcPr>
            <w:tcW w:w="988"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04775E6D" w14:textId="77777777" w:rsidR="00356221" w:rsidRDefault="00AF39CC">
            <w:pPr>
              <w:widowControl/>
              <w:jc w:val="center"/>
              <w:textAlignment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szCs w:val="24"/>
                <w:lang w:bidi="ar"/>
              </w:rPr>
              <w:t>室外</w:t>
            </w:r>
          </w:p>
          <w:p w14:paraId="4395F890" w14:textId="77777777" w:rsidR="00356221" w:rsidRDefault="00AF39CC">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szCs w:val="24"/>
                <w:lang w:bidi="ar"/>
              </w:rPr>
              <w:t>停车</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A46DB"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小型</w:t>
            </w:r>
          </w:p>
          <w:p w14:paraId="013AC89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汽车</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5862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4元/泊位·4小时</w:t>
            </w:r>
          </w:p>
          <w:p w14:paraId="7A3D967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（不足4小时按4小时计算）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414C9"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4小时后每2小时加收1元</w:t>
            </w:r>
          </w:p>
          <w:p w14:paraId="2856BCF3"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3A1CE"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14元</w:t>
            </w:r>
          </w:p>
        </w:tc>
      </w:tr>
      <w:tr w:rsidR="00356221" w14:paraId="11342AE6" w14:textId="77777777">
        <w:trPr>
          <w:trHeight w:val="681"/>
        </w:trPr>
        <w:tc>
          <w:tcPr>
            <w:tcW w:w="988"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1B99DD80"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4D571"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大中型汽车</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B2E45"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8元/泊位·4小时</w:t>
            </w:r>
          </w:p>
          <w:p w14:paraId="7BEC8C94"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（不足4小时按4小时计算）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005E2"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4小时后每2小时加收1元</w:t>
            </w:r>
          </w:p>
          <w:p w14:paraId="2BD65756"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（不足2小时按2小时计算）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0429D"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18元</w:t>
            </w:r>
          </w:p>
        </w:tc>
      </w:tr>
      <w:tr w:rsidR="00356221" w14:paraId="2F8498B0" w14:textId="77777777">
        <w:trPr>
          <w:trHeight w:val="681"/>
        </w:trPr>
        <w:tc>
          <w:tcPr>
            <w:tcW w:w="988" w:type="dxa"/>
            <w:vMerge/>
            <w:tcBorders>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BD9FEA7" w14:textId="77777777" w:rsidR="00356221" w:rsidRDefault="00356221">
            <w:pPr>
              <w:widowControl/>
              <w:jc w:val="center"/>
              <w:textAlignment w:val="center"/>
              <w:rPr>
                <w:rFonts w:ascii="仿宋_GB2312" w:eastAsia="仿宋_GB2312" w:hAnsi="仿宋_GB2312" w:cs="仿宋_GB2312"/>
                <w:kern w:val="0"/>
                <w:sz w:val="24"/>
                <w:lang w:bidi="ar"/>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B33A7A6"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摩托车</w:t>
            </w:r>
          </w:p>
        </w:tc>
        <w:tc>
          <w:tcPr>
            <w:tcW w:w="311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B712FFA"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1元/泊位·6小时</w:t>
            </w:r>
          </w:p>
          <w:p w14:paraId="0DDEEB17"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326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685A6A5"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6小时后每6小时加收1元</w:t>
            </w:r>
          </w:p>
          <w:p w14:paraId="7B245D80"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（不足6小时按6小时计算）</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054CE8D" w14:textId="77777777" w:rsidR="00356221" w:rsidRDefault="00AF39CC">
            <w:pPr>
              <w:jc w:val="center"/>
              <w:rPr>
                <w:rFonts w:ascii="仿宋_GB2312" w:eastAsia="仿宋_GB2312" w:hAnsi="仿宋_GB2312" w:cs="仿宋_GB2312"/>
                <w:sz w:val="24"/>
              </w:rPr>
            </w:pPr>
            <w:r>
              <w:rPr>
                <w:rFonts w:ascii="仿宋_GB2312" w:eastAsia="仿宋_GB2312" w:hAnsi="仿宋_GB2312" w:cs="仿宋_GB2312" w:hint="eastAsia"/>
                <w:sz w:val="24"/>
                <w:szCs w:val="24"/>
              </w:rPr>
              <w:t>4元</w:t>
            </w:r>
          </w:p>
        </w:tc>
      </w:tr>
      <w:tr w:rsidR="00356221" w14:paraId="3FDAD0E6" w14:textId="77777777">
        <w:trPr>
          <w:trHeight w:val="533"/>
        </w:trPr>
        <w:tc>
          <w:tcPr>
            <w:tcW w:w="9493"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D7B1B7" w14:textId="77777777" w:rsidR="00356221" w:rsidRDefault="00AF39CC">
            <w:pPr>
              <w:spacing w:line="460" w:lineRule="exact"/>
              <w:jc w:val="left"/>
              <w:rPr>
                <w:rFonts w:ascii="仿宋_GB2312" w:eastAsia="仿宋_GB2312" w:hAnsi="仿宋_GB2312" w:cs="仿宋_GB2312"/>
                <w:sz w:val="24"/>
              </w:rPr>
            </w:pPr>
            <w:r>
              <w:rPr>
                <w:rFonts w:ascii="楷体" w:eastAsia="楷体" w:hAnsi="楷体" w:cs="楷体" w:hint="eastAsia"/>
                <w:color w:val="000000"/>
                <w:sz w:val="28"/>
                <w:szCs w:val="28"/>
              </w:rPr>
              <w:t>备注：</w:t>
            </w:r>
            <w:proofErr w:type="gramStart"/>
            <w:r>
              <w:rPr>
                <w:rFonts w:ascii="楷体" w:eastAsia="楷体" w:hAnsi="楷体" w:cs="楷体" w:hint="eastAsia"/>
                <w:color w:val="000000"/>
                <w:sz w:val="28"/>
                <w:szCs w:val="28"/>
              </w:rPr>
              <w:t>首停</w:t>
            </w:r>
            <w:r>
              <w:rPr>
                <w:rFonts w:ascii="楷体" w:eastAsia="楷体" w:hAnsi="楷体" w:cs="楷体"/>
                <w:color w:val="000000"/>
                <w:sz w:val="28"/>
                <w:szCs w:val="28"/>
              </w:rPr>
              <w:t>30</w:t>
            </w:r>
            <w:r>
              <w:rPr>
                <w:rFonts w:ascii="楷体" w:eastAsia="楷体" w:hAnsi="楷体" w:cs="楷体" w:hint="eastAsia"/>
                <w:color w:val="000000"/>
                <w:sz w:val="28"/>
                <w:szCs w:val="28"/>
              </w:rPr>
              <w:t>分钟</w:t>
            </w:r>
            <w:proofErr w:type="gramEnd"/>
            <w:r>
              <w:rPr>
                <w:rFonts w:ascii="楷体" w:eastAsia="楷体" w:hAnsi="楷体" w:cs="楷体" w:hint="eastAsia"/>
                <w:color w:val="000000"/>
                <w:sz w:val="28"/>
                <w:szCs w:val="28"/>
              </w:rPr>
              <w:t>内免费。</w:t>
            </w:r>
          </w:p>
        </w:tc>
      </w:tr>
    </w:tbl>
    <w:p w14:paraId="26070734" w14:textId="77777777" w:rsidR="00356221" w:rsidRDefault="00AF39CC">
      <w:pPr>
        <w:pStyle w:val="a9"/>
        <w:spacing w:line="600" w:lineRule="exact"/>
        <w:ind w:left="643" w:firstLineChars="0" w:firstLine="0"/>
        <w:rPr>
          <w:rFonts w:ascii="楷体" w:eastAsia="楷体" w:hAnsi="楷体" w:cs="楷体"/>
          <w:b/>
          <w:bCs/>
          <w:sz w:val="32"/>
          <w:szCs w:val="32"/>
        </w:rPr>
      </w:pPr>
      <w:r>
        <w:rPr>
          <w:rFonts w:ascii="黑体" w:eastAsia="黑体" w:hAnsi="黑体" w:cs="黑体" w:hint="eastAsia"/>
          <w:sz w:val="32"/>
          <w:szCs w:val="32"/>
        </w:rPr>
        <w:t>二、临时占道停车区域及车型分类</w:t>
      </w:r>
    </w:p>
    <w:p w14:paraId="5B56F02E"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楷体" w:eastAsia="楷体" w:hAnsi="楷体" w:cs="楷体" w:hint="eastAsia"/>
          <w:sz w:val="32"/>
          <w:szCs w:val="32"/>
        </w:rPr>
        <w:t>（一）区域类别的划分。</w:t>
      </w:r>
      <w:r>
        <w:rPr>
          <w:rFonts w:ascii="仿宋" w:eastAsia="仿宋" w:hAnsi="仿宋" w:cs="仿宋" w:hint="eastAsia"/>
          <w:kern w:val="0"/>
          <w:sz w:val="32"/>
          <w:szCs w:val="32"/>
        </w:rPr>
        <w:t>绵竹市公安局根据我市道路停车资源供需现状、道路路网分布、公共交通发展覆盖程度、交通拥堵情况等因素，将临时占道停车区域划分为两类区域。一类区域：五路口—瑞</w:t>
      </w:r>
      <w:proofErr w:type="gramStart"/>
      <w:r>
        <w:rPr>
          <w:rFonts w:ascii="仿宋" w:eastAsia="仿宋" w:hAnsi="仿宋" w:cs="仿宋" w:hint="eastAsia"/>
          <w:kern w:val="0"/>
          <w:sz w:val="32"/>
          <w:szCs w:val="32"/>
        </w:rPr>
        <w:t>祥</w:t>
      </w:r>
      <w:proofErr w:type="gramEnd"/>
      <w:r>
        <w:rPr>
          <w:rFonts w:ascii="仿宋" w:eastAsia="仿宋" w:hAnsi="仿宋" w:cs="仿宋" w:hint="eastAsia"/>
          <w:kern w:val="0"/>
          <w:sz w:val="32"/>
          <w:szCs w:val="32"/>
        </w:rPr>
        <w:t>路</w:t>
      </w:r>
      <w:proofErr w:type="gramStart"/>
      <w:r>
        <w:rPr>
          <w:rFonts w:ascii="仿宋" w:eastAsia="仿宋" w:hAnsi="仿宋" w:cs="仿宋" w:hint="eastAsia"/>
          <w:kern w:val="0"/>
          <w:sz w:val="32"/>
          <w:szCs w:val="32"/>
        </w:rPr>
        <w:t>—玉妃路</w:t>
      </w:r>
      <w:proofErr w:type="gramEnd"/>
      <w:r>
        <w:rPr>
          <w:rFonts w:ascii="仿宋" w:eastAsia="仿宋" w:hAnsi="仿宋" w:cs="仿宋" w:hint="eastAsia"/>
          <w:kern w:val="0"/>
          <w:sz w:val="32"/>
          <w:szCs w:val="32"/>
        </w:rPr>
        <w:t>二段—成青路—苏绵大道北段—回</w:t>
      </w:r>
      <w:proofErr w:type="gramStart"/>
      <w:r>
        <w:rPr>
          <w:rFonts w:ascii="仿宋" w:eastAsia="仿宋" w:hAnsi="仿宋" w:cs="仿宋" w:hint="eastAsia"/>
          <w:kern w:val="0"/>
          <w:sz w:val="32"/>
          <w:szCs w:val="32"/>
        </w:rPr>
        <w:t>澜</w:t>
      </w:r>
      <w:proofErr w:type="gramEnd"/>
      <w:r>
        <w:rPr>
          <w:rFonts w:ascii="仿宋" w:eastAsia="仿宋" w:hAnsi="仿宋" w:cs="仿宋" w:hint="eastAsia"/>
          <w:kern w:val="0"/>
          <w:sz w:val="32"/>
          <w:szCs w:val="32"/>
        </w:rPr>
        <w:t>大道东段—盐城路—常兴街</w:t>
      </w:r>
      <w:proofErr w:type="gramStart"/>
      <w:r>
        <w:rPr>
          <w:rFonts w:ascii="仿宋" w:eastAsia="仿宋" w:hAnsi="仿宋" w:cs="仿宋" w:hint="eastAsia"/>
          <w:kern w:val="0"/>
          <w:sz w:val="32"/>
          <w:szCs w:val="32"/>
        </w:rPr>
        <w:t>—玉妃路</w:t>
      </w:r>
      <w:proofErr w:type="gramEnd"/>
      <w:r>
        <w:rPr>
          <w:rFonts w:ascii="仿宋" w:eastAsia="仿宋" w:hAnsi="仿宋" w:cs="仿宋" w:hint="eastAsia"/>
          <w:kern w:val="0"/>
          <w:sz w:val="32"/>
          <w:szCs w:val="32"/>
        </w:rPr>
        <w:t>一段—清华路—南轩路—大南街—飞</w:t>
      </w:r>
      <w:proofErr w:type="gramStart"/>
      <w:r>
        <w:rPr>
          <w:rFonts w:ascii="仿宋" w:eastAsia="仿宋" w:hAnsi="仿宋" w:cs="仿宋" w:hint="eastAsia"/>
          <w:kern w:val="0"/>
          <w:sz w:val="32"/>
          <w:szCs w:val="32"/>
        </w:rPr>
        <w:t>凫</w:t>
      </w:r>
      <w:proofErr w:type="gramEnd"/>
      <w:r>
        <w:rPr>
          <w:rFonts w:ascii="仿宋" w:eastAsia="仿宋" w:hAnsi="仿宋" w:cs="仿宋" w:hint="eastAsia"/>
          <w:kern w:val="0"/>
          <w:sz w:val="32"/>
          <w:szCs w:val="32"/>
        </w:rPr>
        <w:t>路—</w:t>
      </w:r>
      <w:proofErr w:type="gramStart"/>
      <w:r>
        <w:rPr>
          <w:rFonts w:ascii="仿宋" w:eastAsia="仿宋" w:hAnsi="仿宋" w:cs="仿宋" w:hint="eastAsia"/>
          <w:kern w:val="0"/>
          <w:sz w:val="32"/>
          <w:szCs w:val="32"/>
        </w:rPr>
        <w:t>春溢路</w:t>
      </w:r>
      <w:proofErr w:type="gramEnd"/>
      <w:r>
        <w:rPr>
          <w:rFonts w:ascii="仿宋" w:eastAsia="仿宋" w:hAnsi="仿宋" w:cs="仿宋" w:hint="eastAsia"/>
          <w:kern w:val="0"/>
          <w:sz w:val="32"/>
          <w:szCs w:val="32"/>
        </w:rPr>
        <w:t>至五路口以内合围区域；二类区域为除一类区域以外的其他区域。</w:t>
      </w:r>
    </w:p>
    <w:p w14:paraId="79E724CD"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临时占道停车泊位数量由绵竹市公安局和绵竹市综合行政执法局实行动态调整。随着城市建设发展，对因城市道路建设、功能变更禁止停车的路段，相应取消、调减原有的停车泊位；对有条件划停车泊位的公共道路，可新增停车泊位。</w:t>
      </w:r>
    </w:p>
    <w:p w14:paraId="54C7698E" w14:textId="77777777" w:rsidR="00356221" w:rsidRDefault="00AF39CC">
      <w:pPr>
        <w:widowControl/>
        <w:shd w:val="clear" w:color="auto" w:fill="FFFFFF"/>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(二)车型分类。</w:t>
      </w:r>
      <w:r>
        <w:rPr>
          <w:rFonts w:ascii="仿宋" w:eastAsia="仿宋" w:hAnsi="仿宋" w:cs="仿宋" w:hint="eastAsia"/>
          <w:kern w:val="0"/>
          <w:sz w:val="32"/>
          <w:szCs w:val="32"/>
        </w:rPr>
        <w:t>车型大小具体分类按照公安交警部门有关规定执行。道路临时停车泊位按车辆实际占用的泊位数收费。</w:t>
      </w:r>
    </w:p>
    <w:p w14:paraId="2F71B003" w14:textId="77777777" w:rsidR="00356221" w:rsidRDefault="00AF39CC">
      <w:pPr>
        <w:pStyle w:val="a9"/>
        <w:spacing w:line="600" w:lineRule="exact"/>
        <w:ind w:left="643" w:firstLineChars="0" w:firstLine="0"/>
        <w:rPr>
          <w:rFonts w:ascii="黑体" w:eastAsia="黑体" w:hAnsi="黑体" w:cs="黑体"/>
          <w:sz w:val="32"/>
          <w:szCs w:val="32"/>
        </w:rPr>
      </w:pPr>
      <w:r>
        <w:rPr>
          <w:rFonts w:ascii="黑体" w:eastAsia="黑体" w:hAnsi="黑体" w:cs="黑体" w:hint="eastAsia"/>
          <w:sz w:val="32"/>
          <w:szCs w:val="32"/>
        </w:rPr>
        <w:t>三、机动车免收停放服务费范围</w:t>
      </w:r>
    </w:p>
    <w:p w14:paraId="65A23479"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具有下列情形之一的免收停放服务费：</w:t>
      </w:r>
    </w:p>
    <w:p w14:paraId="71CF9BBB"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（一）进入国家机关、社会团体等办公场所内设停车设施办理事务的车辆。</w:t>
      </w:r>
    </w:p>
    <w:p w14:paraId="4A4A831B"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（二）执行公务的军车、警车及制式行政执法车辆。</w:t>
      </w:r>
    </w:p>
    <w:p w14:paraId="2D5EB2C8"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（三）执行任务的消防车、救护车、工程救险车、环卫车等车辆。</w:t>
      </w:r>
    </w:p>
    <w:p w14:paraId="011E18FD"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（四）在各类停车场临时上下客的出租车辆。</w:t>
      </w:r>
    </w:p>
    <w:p w14:paraId="0B82BE7C"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（五）公共停车场所设置的残疾人专用停车泊位，残疾人免费停放。</w:t>
      </w:r>
    </w:p>
    <w:p w14:paraId="42ADC413"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（六）在临时占道停车泊位和公共停车场停放不足30分钟(含30分钟)的车辆，机动车辆免费停放。</w:t>
      </w:r>
    </w:p>
    <w:p w14:paraId="672FFF25"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（七）法律、法规、规章规定的其它应免收停放服务费的车辆。</w:t>
      </w:r>
    </w:p>
    <w:p w14:paraId="5A50357C" w14:textId="77777777" w:rsidR="00356221" w:rsidRDefault="00AF39CC">
      <w:pPr>
        <w:pStyle w:val="a9"/>
        <w:spacing w:line="600" w:lineRule="exact"/>
        <w:ind w:left="643" w:firstLineChars="0" w:firstLine="0"/>
        <w:rPr>
          <w:rFonts w:ascii="黑体" w:eastAsia="黑体" w:hAnsi="黑体"/>
          <w:sz w:val="32"/>
          <w:szCs w:val="32"/>
        </w:rPr>
      </w:pPr>
      <w:r>
        <w:rPr>
          <w:rFonts w:ascii="黑体" w:eastAsia="黑体" w:hAnsi="黑体" w:cs="黑体" w:hint="eastAsia"/>
          <w:sz w:val="32"/>
          <w:szCs w:val="32"/>
        </w:rPr>
        <w:t>四、新能源汽车停放优惠政策</w:t>
      </w:r>
    </w:p>
    <w:p w14:paraId="02D0DADC"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在临时占道停车泊位停放的，1小时内免费，超过1小时的按临时占道停放服务收费标准收取；在实行政府定价管理的公共停车场（点）以及公办的医院、学校、博物馆、图书馆、体育场馆、公园等公益机构面向社会公众开放的停车场所停车的，2小时内免费，超过2小时的按公共停车场所收费标准计费减半收取（执行期间如国家、省另有规定的从其规定）。</w:t>
      </w:r>
    </w:p>
    <w:p w14:paraId="6F33BDBC" w14:textId="186CF259" w:rsidR="00356221" w:rsidRDefault="006D624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五、试行停车收费包月</w:t>
      </w:r>
      <w:r w:rsidR="00AF39CC">
        <w:rPr>
          <w:rFonts w:ascii="黑体" w:eastAsia="黑体" w:hAnsi="黑体" w:cs="黑体" w:hint="eastAsia"/>
          <w:sz w:val="32"/>
          <w:szCs w:val="32"/>
        </w:rPr>
        <w:t>制</w:t>
      </w:r>
    </w:p>
    <w:p w14:paraId="0A0AA520" w14:textId="0B636C6A" w:rsidR="00356221" w:rsidRDefault="00AF39CC" w:rsidP="006D624C">
      <w:pPr>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首批在大南街、大树路、飞云街、三星街、天河路、滨河西路三段、</w:t>
      </w:r>
      <w:proofErr w:type="gramStart"/>
      <w:r>
        <w:rPr>
          <w:rFonts w:ascii="仿宋" w:eastAsia="仿宋" w:hAnsi="仿宋" w:cs="仿宋" w:hint="eastAsia"/>
          <w:kern w:val="0"/>
          <w:sz w:val="32"/>
          <w:szCs w:val="32"/>
        </w:rPr>
        <w:t>春溢街</w:t>
      </w:r>
      <w:proofErr w:type="gramEnd"/>
      <w:r>
        <w:rPr>
          <w:rFonts w:ascii="仿宋" w:eastAsia="仿宋" w:hAnsi="仿宋" w:cs="仿宋" w:hint="eastAsia"/>
          <w:kern w:val="0"/>
          <w:sz w:val="32"/>
          <w:szCs w:val="32"/>
        </w:rPr>
        <w:t>（八度空间停车点）等8个路段停车泊位先行试点，按照“定停车路段、不定停车泊位，先到先停，停满为止”原则，停车包月收费1</w:t>
      </w:r>
      <w:r w:rsidR="00424F81">
        <w:rPr>
          <w:rFonts w:ascii="仿宋" w:eastAsia="仿宋" w:hAnsi="仿宋" w:cs="仿宋"/>
          <w:kern w:val="0"/>
          <w:sz w:val="32"/>
          <w:szCs w:val="32"/>
        </w:rPr>
        <w:t>5</w:t>
      </w:r>
      <w:r>
        <w:rPr>
          <w:rFonts w:ascii="仿宋" w:eastAsia="仿宋" w:hAnsi="仿宋" w:cs="仿宋" w:hint="eastAsia"/>
          <w:kern w:val="0"/>
          <w:sz w:val="32"/>
          <w:szCs w:val="32"/>
        </w:rPr>
        <w:t>0元/月。</w:t>
      </w:r>
      <w:r w:rsidR="006D624C">
        <w:rPr>
          <w:rFonts w:ascii="仿宋" w:eastAsia="仿宋" w:hAnsi="仿宋" w:cs="仿宋" w:hint="eastAsia"/>
          <w:kern w:val="0"/>
          <w:sz w:val="32"/>
          <w:szCs w:val="32"/>
        </w:rPr>
        <w:t>公共停车场所可采用包月方式收费，小型车辆包月收费2</w:t>
      </w:r>
      <w:r w:rsidR="00424F81">
        <w:rPr>
          <w:rFonts w:ascii="仿宋" w:eastAsia="仿宋" w:hAnsi="仿宋" w:cs="仿宋"/>
          <w:kern w:val="0"/>
          <w:sz w:val="32"/>
          <w:szCs w:val="32"/>
        </w:rPr>
        <w:t>1</w:t>
      </w:r>
      <w:r w:rsidR="006D624C">
        <w:rPr>
          <w:rFonts w:ascii="仿宋" w:eastAsia="仿宋" w:hAnsi="仿宋" w:cs="仿宋" w:hint="eastAsia"/>
          <w:kern w:val="0"/>
          <w:sz w:val="32"/>
          <w:szCs w:val="32"/>
        </w:rPr>
        <w:t>0元/辆·月、大中型汽车包月收费2</w:t>
      </w:r>
      <w:r w:rsidR="00424F81">
        <w:rPr>
          <w:rFonts w:ascii="仿宋" w:eastAsia="仿宋" w:hAnsi="仿宋" w:cs="仿宋"/>
          <w:kern w:val="0"/>
          <w:sz w:val="32"/>
          <w:szCs w:val="32"/>
        </w:rPr>
        <w:t>4</w:t>
      </w:r>
      <w:r w:rsidR="006D624C">
        <w:rPr>
          <w:rFonts w:ascii="仿宋" w:eastAsia="仿宋" w:hAnsi="仿宋" w:cs="仿宋" w:hint="eastAsia"/>
          <w:kern w:val="0"/>
          <w:sz w:val="32"/>
          <w:szCs w:val="32"/>
        </w:rPr>
        <w:t>0元/辆·月、摩托车包月收费40元/辆·月。</w:t>
      </w:r>
      <w:r w:rsidR="00C80B92">
        <w:rPr>
          <w:rFonts w:ascii="仿宋" w:eastAsia="仿宋" w:hAnsi="仿宋" w:cs="仿宋" w:hint="eastAsia"/>
          <w:kern w:val="0"/>
          <w:sz w:val="32"/>
          <w:szCs w:val="32"/>
        </w:rPr>
        <w:t>具体办理包月</w:t>
      </w:r>
      <w:r>
        <w:rPr>
          <w:rFonts w:ascii="仿宋" w:eastAsia="仿宋" w:hAnsi="仿宋" w:cs="仿宋" w:hint="eastAsia"/>
          <w:kern w:val="0"/>
          <w:sz w:val="32"/>
          <w:szCs w:val="32"/>
        </w:rPr>
        <w:t>收费相关事宜由经营者另行制定办法，与车辆停放者通过合同（协议）形式明确双方的权利和义务。</w:t>
      </w:r>
    </w:p>
    <w:p w14:paraId="454F184C" w14:textId="77777777" w:rsidR="00356221" w:rsidRDefault="00AF39CC">
      <w:pPr>
        <w:pStyle w:val="a9"/>
        <w:spacing w:line="600" w:lineRule="exact"/>
        <w:ind w:left="643" w:firstLineChars="0" w:firstLine="0"/>
        <w:rPr>
          <w:rFonts w:ascii="黑体" w:eastAsia="黑体" w:hAnsi="黑体" w:cs="黑体"/>
          <w:sz w:val="32"/>
          <w:szCs w:val="32"/>
        </w:rPr>
      </w:pPr>
      <w:r>
        <w:rPr>
          <w:rFonts w:ascii="黑体" w:eastAsia="黑体" w:hAnsi="黑体" w:cs="黑体" w:hint="eastAsia"/>
          <w:sz w:val="32"/>
          <w:szCs w:val="32"/>
        </w:rPr>
        <w:t>六、有关要求</w:t>
      </w:r>
    </w:p>
    <w:p w14:paraId="05FDB074"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（一）根据停车场性质、权属、经营管理形式等，机动车停放服务收费主体为持有政府相关管理部门核发的相关手续的经营者。停车场点收费工作人员应经岗位培训后持证上岗。</w:t>
      </w:r>
    </w:p>
    <w:p w14:paraId="37DAE2B8"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（二）停车场点经营者应按照公示的标准进行收费并提供合</w:t>
      </w:r>
      <w:proofErr w:type="gramStart"/>
      <w:r>
        <w:rPr>
          <w:rFonts w:ascii="仿宋" w:eastAsia="仿宋" w:hAnsi="仿宋" w:cs="仿宋" w:hint="eastAsia"/>
          <w:kern w:val="0"/>
          <w:sz w:val="32"/>
          <w:szCs w:val="32"/>
        </w:rPr>
        <w:t>规</w:t>
      </w:r>
      <w:proofErr w:type="gramEnd"/>
      <w:r>
        <w:rPr>
          <w:rFonts w:ascii="仿宋" w:eastAsia="仿宋" w:hAnsi="仿宋" w:cs="仿宋" w:hint="eastAsia"/>
          <w:kern w:val="0"/>
          <w:sz w:val="32"/>
          <w:szCs w:val="32"/>
        </w:rPr>
        <w:t>有效票据。</w:t>
      </w:r>
    </w:p>
    <w:p w14:paraId="7B325038"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严格落实明码标价规定。停车场点经营者要规范自身价格行为，严格落实明码标价制度，在停车场所出入口等显著位置公示机动车停放服务收费有关内容，包括收费单位名称、停车场地位置、收费时段、收费标准、收费依据、免费规定、服务电话、监督机关及价格举报电话“12315”“12345”等，并加强宣传解释工作，提高服务水平，及时妥善处理停车纠纷，维护好停车正常秩序，主动接受社会监督。</w:t>
      </w:r>
    </w:p>
    <w:p w14:paraId="5157C617"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（四）上述收费标准为政府指导价，此收费为最高限价，可在此基础上，下浮收费，不得突破。</w:t>
      </w:r>
    </w:p>
    <w:p w14:paraId="5DD6F094" w14:textId="77777777" w:rsidR="00356221" w:rsidRDefault="00AF39CC">
      <w:pPr>
        <w:pStyle w:val="a9"/>
        <w:spacing w:line="600" w:lineRule="exact"/>
        <w:ind w:left="643" w:firstLineChars="0" w:firstLine="0"/>
        <w:rPr>
          <w:rFonts w:ascii="黑体" w:eastAsia="黑体" w:hAnsi="黑体" w:cs="黑体"/>
          <w:sz w:val="32"/>
          <w:szCs w:val="32"/>
        </w:rPr>
      </w:pPr>
      <w:r>
        <w:rPr>
          <w:rFonts w:ascii="黑体" w:eastAsia="黑体" w:hAnsi="黑体" w:cs="黑体" w:hint="eastAsia"/>
          <w:sz w:val="32"/>
          <w:szCs w:val="32"/>
        </w:rPr>
        <w:t>七、相关情况说明</w:t>
      </w:r>
    </w:p>
    <w:p w14:paraId="38B2A025" w14:textId="0EABFB15" w:rsidR="00F258B5" w:rsidRDefault="00F258B5" w:rsidP="00F258B5">
      <w:pPr>
        <w:pStyle w:val="a9"/>
        <w:spacing w:line="600" w:lineRule="exact"/>
        <w:ind w:left="643" w:firstLineChars="0" w:firstLine="0"/>
        <w:rPr>
          <w:rFonts w:ascii="楷体" w:eastAsia="楷体" w:hAnsi="楷体" w:cs="楷体"/>
          <w:sz w:val="32"/>
          <w:szCs w:val="32"/>
        </w:rPr>
      </w:pPr>
      <w:r>
        <w:rPr>
          <w:rFonts w:ascii="楷体" w:eastAsia="楷体" w:hAnsi="楷体" w:cs="楷体" w:hint="eastAsia"/>
          <w:sz w:val="32"/>
          <w:szCs w:val="32"/>
        </w:rPr>
        <w:t>（一）成本调查结论</w:t>
      </w:r>
    </w:p>
    <w:p w14:paraId="37B679D1" w14:textId="77777777" w:rsidR="00F258B5" w:rsidRPr="00B965A3" w:rsidRDefault="00F258B5" w:rsidP="00F258B5">
      <w:pPr>
        <w:spacing w:line="360" w:lineRule="auto"/>
        <w:ind w:firstLineChars="200" w:firstLine="640"/>
        <w:rPr>
          <w:rFonts w:ascii="仿宋_GB2312" w:eastAsia="仿宋_GB2312" w:hAnsi="Traditional Arabic" w:cs="Traditional Arabic"/>
          <w:sz w:val="32"/>
          <w:szCs w:val="32"/>
        </w:rPr>
      </w:pPr>
      <w:r>
        <w:rPr>
          <w:rFonts w:ascii="仿宋" w:eastAsia="仿宋" w:hAnsi="仿宋" w:cs="仿宋" w:hint="eastAsia"/>
          <w:kern w:val="0"/>
          <w:sz w:val="32"/>
          <w:szCs w:val="32"/>
        </w:rPr>
        <w:t>经调查，绵竹市机动车临时占道停车成本如下：2021年114.93万元、2022年131.74万元、2023年120.83万元，三年平均总成本122.5万元。</w:t>
      </w:r>
      <w:r w:rsidRPr="00751EB2">
        <w:rPr>
          <w:rFonts w:ascii="仿宋_GB2312" w:eastAsia="仿宋_GB2312" w:hAnsi="Traditional Arabic" w:cs="Traditional Arabic" w:hint="eastAsia"/>
          <w:sz w:val="32"/>
          <w:szCs w:val="32"/>
        </w:rPr>
        <w:t>每天</w:t>
      </w:r>
      <w:r>
        <w:rPr>
          <w:rFonts w:ascii="仿宋_GB2312" w:eastAsia="仿宋_GB2312" w:hAnsi="Traditional Arabic" w:cs="Traditional Arabic" w:hint="eastAsia"/>
          <w:sz w:val="32"/>
          <w:szCs w:val="32"/>
        </w:rPr>
        <w:t>每</w:t>
      </w:r>
      <w:r w:rsidRPr="00751EB2">
        <w:rPr>
          <w:rFonts w:ascii="仿宋_GB2312" w:eastAsia="仿宋_GB2312" w:hAnsi="Traditional Arabic" w:cs="Traditional Arabic" w:hint="eastAsia"/>
          <w:sz w:val="32"/>
          <w:szCs w:val="32"/>
        </w:rPr>
        <w:t>泊位停车单位成本如下：2021年2.27元、2022年2.57元、2023年2.42元，</w:t>
      </w:r>
      <w:r>
        <w:rPr>
          <w:rFonts w:ascii="仿宋_GB2312" w:eastAsia="仿宋_GB2312" w:hAnsi="Traditional Arabic" w:cs="Traditional Arabic" w:hint="eastAsia"/>
          <w:sz w:val="32"/>
          <w:szCs w:val="32"/>
        </w:rPr>
        <w:t>平均</w:t>
      </w:r>
      <w:r w:rsidRPr="00751EB2">
        <w:rPr>
          <w:rFonts w:ascii="仿宋_GB2312" w:eastAsia="仿宋_GB2312" w:hAnsi="Traditional Arabic" w:cs="Traditional Arabic" w:hint="eastAsia"/>
          <w:sz w:val="32"/>
          <w:szCs w:val="32"/>
        </w:rPr>
        <w:t>每天</w:t>
      </w:r>
      <w:r>
        <w:rPr>
          <w:rFonts w:ascii="仿宋_GB2312" w:eastAsia="仿宋_GB2312" w:hAnsi="Traditional Arabic" w:cs="Traditional Arabic" w:hint="eastAsia"/>
          <w:sz w:val="32"/>
          <w:szCs w:val="32"/>
        </w:rPr>
        <w:t>每</w:t>
      </w:r>
      <w:r w:rsidRPr="00751EB2">
        <w:rPr>
          <w:rFonts w:ascii="仿宋_GB2312" w:eastAsia="仿宋_GB2312" w:hAnsi="Traditional Arabic" w:cs="Traditional Arabic" w:hint="eastAsia"/>
          <w:sz w:val="32"/>
          <w:szCs w:val="32"/>
        </w:rPr>
        <w:t>泊位停车单位成本三年平均数2.42元。</w:t>
      </w:r>
      <w:r>
        <w:rPr>
          <w:rFonts w:ascii="仿宋_GB2312" w:eastAsia="仿宋_GB2312" w:hAnsi="Traditional Arabic" w:cs="Traditional Arabic" w:hint="eastAsia"/>
          <w:sz w:val="32"/>
          <w:szCs w:val="32"/>
        </w:rPr>
        <w:t>绵竹市停车运营智慧化改造项目投入运营后，预计机动车临时占道停车成本每年</w:t>
      </w:r>
      <w:r>
        <w:rPr>
          <w:rFonts w:ascii="仿宋_GB2312" w:eastAsia="仿宋_GB2312" w:hAnsi="Traditional Arabic" w:cs="Traditional Arabic"/>
          <w:sz w:val="32"/>
          <w:szCs w:val="32"/>
        </w:rPr>
        <w:t>630.63</w:t>
      </w:r>
      <w:r>
        <w:rPr>
          <w:rFonts w:ascii="仿宋_GB2312" w:eastAsia="仿宋_GB2312" w:hAnsi="Traditional Arabic" w:cs="Traditional Arabic" w:hint="eastAsia"/>
          <w:sz w:val="32"/>
          <w:szCs w:val="32"/>
        </w:rPr>
        <w:t>万元，</w:t>
      </w:r>
      <w:r w:rsidRPr="00751EB2">
        <w:rPr>
          <w:rFonts w:ascii="仿宋_GB2312" w:eastAsia="仿宋_GB2312" w:hAnsi="Traditional Arabic" w:cs="Traditional Arabic" w:hint="eastAsia"/>
          <w:sz w:val="32"/>
          <w:szCs w:val="32"/>
        </w:rPr>
        <w:t>每天</w:t>
      </w:r>
      <w:r>
        <w:rPr>
          <w:rFonts w:ascii="仿宋_GB2312" w:eastAsia="仿宋_GB2312" w:hAnsi="Traditional Arabic" w:cs="Traditional Arabic" w:hint="eastAsia"/>
          <w:sz w:val="32"/>
          <w:szCs w:val="32"/>
        </w:rPr>
        <w:t>每</w:t>
      </w:r>
      <w:r w:rsidRPr="00751EB2">
        <w:rPr>
          <w:rFonts w:ascii="仿宋_GB2312" w:eastAsia="仿宋_GB2312" w:hAnsi="Traditional Arabic" w:cs="Traditional Arabic" w:hint="eastAsia"/>
          <w:sz w:val="32"/>
          <w:szCs w:val="32"/>
        </w:rPr>
        <w:t>泊位停车单位成本</w:t>
      </w:r>
      <w:r w:rsidRPr="00EE6F86">
        <w:rPr>
          <w:rFonts w:ascii="仿宋_GB2312" w:eastAsia="仿宋_GB2312" w:hAnsi="Traditional Arabic" w:cs="Traditional Arabic"/>
          <w:sz w:val="32"/>
          <w:szCs w:val="32"/>
        </w:rPr>
        <w:t>5.22</w:t>
      </w:r>
      <w:r>
        <w:rPr>
          <w:rFonts w:ascii="仿宋_GB2312" w:eastAsia="仿宋_GB2312" w:hAnsi="Traditional Arabic" w:cs="Traditional Arabic" w:hint="eastAsia"/>
          <w:sz w:val="32"/>
          <w:szCs w:val="32"/>
        </w:rPr>
        <w:t>元</w:t>
      </w:r>
      <w:r w:rsidRPr="00351932">
        <w:rPr>
          <w:rFonts w:ascii="仿宋_GB2312" w:eastAsia="仿宋_GB2312" w:hAnsi="Traditional Arabic" w:cs="Traditional Arabic" w:hint="eastAsia"/>
          <w:sz w:val="32"/>
          <w:szCs w:val="32"/>
        </w:rPr>
        <w:t>。</w:t>
      </w:r>
    </w:p>
    <w:p w14:paraId="0530B594" w14:textId="6568A4E2" w:rsidR="00F258B5" w:rsidRPr="00F258B5" w:rsidRDefault="00F258B5" w:rsidP="00F258B5">
      <w:pPr>
        <w:spacing w:line="360" w:lineRule="auto"/>
        <w:ind w:firstLineChars="200" w:firstLine="640"/>
        <w:rPr>
          <w:rFonts w:ascii="仿宋_GB2312" w:eastAsia="仿宋_GB2312" w:hAnsi="Traditional Arabic" w:cs="Traditional Arabic"/>
          <w:sz w:val="32"/>
          <w:szCs w:val="32"/>
        </w:rPr>
      </w:pPr>
      <w:r>
        <w:rPr>
          <w:rFonts w:ascii="仿宋" w:eastAsia="仿宋" w:hAnsi="仿宋" w:cs="仿宋" w:hint="eastAsia"/>
          <w:kern w:val="0"/>
          <w:sz w:val="32"/>
          <w:szCs w:val="32"/>
        </w:rPr>
        <w:t>经调查，绵竹市中心广场机动车停放服务成本如下：2021年42.97万元、 2022年40.18万元、2023年52.95万元，三年平均总成本45.37万元。</w:t>
      </w:r>
      <w:r w:rsidRPr="007839C5">
        <w:rPr>
          <w:rFonts w:ascii="仿宋_GB2312" w:eastAsia="仿宋_GB2312" w:hAnsi="Traditional Arabic" w:cs="Traditional Arabic" w:hint="eastAsia"/>
          <w:sz w:val="32"/>
          <w:szCs w:val="32"/>
        </w:rPr>
        <w:t>调查</w:t>
      </w:r>
      <w:r>
        <w:rPr>
          <w:rFonts w:ascii="仿宋_GB2312" w:eastAsia="仿宋_GB2312" w:hAnsi="Traditional Arabic" w:cs="Traditional Arabic" w:hint="eastAsia"/>
          <w:sz w:val="32"/>
          <w:szCs w:val="32"/>
        </w:rPr>
        <w:t>核实每日每泊位停车单位成本如下：</w:t>
      </w:r>
      <w:r w:rsidRPr="00351932">
        <w:rPr>
          <w:rFonts w:ascii="仿宋_GB2312" w:eastAsia="仿宋_GB2312" w:hAnsi="Traditional Arabic" w:cs="Traditional Arabic" w:hint="eastAsia"/>
          <w:sz w:val="32"/>
          <w:szCs w:val="32"/>
        </w:rPr>
        <w:t>2021年</w:t>
      </w:r>
      <w:r w:rsidRPr="00C14266">
        <w:rPr>
          <w:rFonts w:ascii="仿宋_GB2312" w:eastAsia="仿宋_GB2312" w:hAnsi="Traditional Arabic" w:cs="Traditional Arabic"/>
          <w:sz w:val="32"/>
          <w:szCs w:val="32"/>
        </w:rPr>
        <w:t>8.59</w:t>
      </w:r>
      <w:r w:rsidRPr="00351932">
        <w:rPr>
          <w:rFonts w:ascii="仿宋_GB2312" w:eastAsia="仿宋_GB2312" w:hAnsi="Traditional Arabic" w:cs="Traditional Arabic" w:hint="eastAsia"/>
          <w:sz w:val="32"/>
          <w:szCs w:val="32"/>
        </w:rPr>
        <w:t>元、2022年</w:t>
      </w:r>
      <w:r w:rsidRPr="00C14266">
        <w:rPr>
          <w:rFonts w:ascii="仿宋_GB2312" w:eastAsia="仿宋_GB2312" w:hAnsi="Traditional Arabic" w:cs="Traditional Arabic"/>
          <w:sz w:val="32"/>
          <w:szCs w:val="32"/>
        </w:rPr>
        <w:t>8.03</w:t>
      </w:r>
      <w:r w:rsidRPr="00351932">
        <w:rPr>
          <w:rFonts w:ascii="仿宋_GB2312" w:eastAsia="仿宋_GB2312" w:hAnsi="Traditional Arabic" w:cs="Traditional Arabic" w:hint="eastAsia"/>
          <w:sz w:val="32"/>
          <w:szCs w:val="32"/>
        </w:rPr>
        <w:t>元、2023年</w:t>
      </w:r>
      <w:r w:rsidRPr="00C14266">
        <w:rPr>
          <w:rFonts w:ascii="仿宋_GB2312" w:eastAsia="仿宋_GB2312" w:hAnsi="Traditional Arabic" w:cs="Traditional Arabic"/>
          <w:sz w:val="32"/>
          <w:szCs w:val="32"/>
        </w:rPr>
        <w:lastRenderedPageBreak/>
        <w:t>10.59</w:t>
      </w:r>
      <w:r w:rsidRPr="00351932">
        <w:rPr>
          <w:rFonts w:ascii="仿宋_GB2312" w:eastAsia="仿宋_GB2312" w:hAnsi="Traditional Arabic" w:cs="Traditional Arabic" w:hint="eastAsia"/>
          <w:sz w:val="32"/>
          <w:szCs w:val="32"/>
        </w:rPr>
        <w:t>元，</w:t>
      </w:r>
      <w:r>
        <w:rPr>
          <w:rFonts w:ascii="仿宋_GB2312" w:eastAsia="仿宋_GB2312" w:hAnsi="Traditional Arabic" w:cs="Traditional Arabic" w:hint="eastAsia"/>
          <w:sz w:val="32"/>
          <w:szCs w:val="32"/>
        </w:rPr>
        <w:t>每日每泊位</w:t>
      </w:r>
      <w:r w:rsidRPr="00351932">
        <w:rPr>
          <w:rFonts w:ascii="仿宋_GB2312" w:eastAsia="仿宋_GB2312" w:hAnsi="Traditional Arabic" w:cs="Traditional Arabic" w:hint="eastAsia"/>
          <w:sz w:val="32"/>
          <w:szCs w:val="32"/>
        </w:rPr>
        <w:t>停车单位成本三年平均数</w:t>
      </w:r>
      <w:r w:rsidRPr="00C14266">
        <w:rPr>
          <w:rFonts w:ascii="仿宋_GB2312" w:eastAsia="仿宋_GB2312" w:hAnsi="Traditional Arabic" w:cs="Traditional Arabic"/>
          <w:sz w:val="32"/>
          <w:szCs w:val="32"/>
        </w:rPr>
        <w:t>9.0</w:t>
      </w:r>
      <w:r>
        <w:rPr>
          <w:rFonts w:ascii="仿宋_GB2312" w:eastAsia="仿宋_GB2312" w:hAnsi="Traditional Arabic" w:cs="Traditional Arabic"/>
          <w:sz w:val="32"/>
          <w:szCs w:val="32"/>
        </w:rPr>
        <w:t>7</w:t>
      </w:r>
      <w:r w:rsidRPr="00351932">
        <w:rPr>
          <w:rFonts w:ascii="仿宋_GB2312" w:eastAsia="仿宋_GB2312" w:hAnsi="Traditional Arabic" w:cs="Traditional Arabic" w:hint="eastAsia"/>
          <w:sz w:val="32"/>
          <w:szCs w:val="32"/>
        </w:rPr>
        <w:t>元。</w:t>
      </w:r>
      <w:r w:rsidRPr="007839C5">
        <w:rPr>
          <w:rFonts w:ascii="仿宋_GB2312" w:eastAsia="仿宋_GB2312" w:hAnsi="Traditional Arabic" w:cs="Traditional Arabic" w:hint="eastAsia"/>
          <w:sz w:val="32"/>
          <w:szCs w:val="32"/>
        </w:rPr>
        <w:t>调查</w:t>
      </w:r>
      <w:r w:rsidRPr="00351932">
        <w:rPr>
          <w:rFonts w:ascii="仿宋_GB2312" w:eastAsia="仿宋_GB2312" w:hAnsi="Traditional Arabic" w:cs="Traditional Arabic" w:hint="eastAsia"/>
          <w:sz w:val="32"/>
          <w:szCs w:val="32"/>
        </w:rPr>
        <w:t>核实每次</w:t>
      </w:r>
      <w:r>
        <w:rPr>
          <w:rFonts w:ascii="仿宋_GB2312" w:eastAsia="仿宋_GB2312" w:hAnsi="Traditional Arabic" w:cs="Traditional Arabic" w:hint="eastAsia"/>
          <w:sz w:val="32"/>
          <w:szCs w:val="32"/>
        </w:rPr>
        <w:t>每泊位</w:t>
      </w:r>
      <w:r w:rsidRPr="00351932">
        <w:rPr>
          <w:rFonts w:ascii="仿宋_GB2312" w:eastAsia="仿宋_GB2312" w:hAnsi="Traditional Arabic" w:cs="Traditional Arabic" w:hint="eastAsia"/>
          <w:sz w:val="32"/>
          <w:szCs w:val="32"/>
        </w:rPr>
        <w:t>停车单位成本如下：2021年2.3</w:t>
      </w:r>
      <w:r>
        <w:rPr>
          <w:rFonts w:ascii="仿宋_GB2312" w:eastAsia="仿宋_GB2312" w:hAnsi="Traditional Arabic" w:cs="Traditional Arabic"/>
          <w:sz w:val="32"/>
          <w:szCs w:val="32"/>
        </w:rPr>
        <w:t>3</w:t>
      </w:r>
      <w:r w:rsidRPr="00351932">
        <w:rPr>
          <w:rFonts w:ascii="仿宋_GB2312" w:eastAsia="仿宋_GB2312" w:hAnsi="Traditional Arabic" w:cs="Traditional Arabic" w:hint="eastAsia"/>
          <w:sz w:val="32"/>
          <w:szCs w:val="32"/>
        </w:rPr>
        <w:t>元、2022年3.27元、2023年5.85元，每次</w:t>
      </w:r>
      <w:r>
        <w:rPr>
          <w:rFonts w:ascii="仿宋_GB2312" w:eastAsia="仿宋_GB2312" w:hAnsi="Traditional Arabic" w:cs="Traditional Arabic" w:hint="eastAsia"/>
          <w:sz w:val="32"/>
          <w:szCs w:val="32"/>
        </w:rPr>
        <w:t>每泊位</w:t>
      </w:r>
      <w:r w:rsidRPr="00351932">
        <w:rPr>
          <w:rFonts w:ascii="仿宋_GB2312" w:eastAsia="仿宋_GB2312" w:hAnsi="Traditional Arabic" w:cs="Traditional Arabic" w:hint="eastAsia"/>
          <w:sz w:val="32"/>
          <w:szCs w:val="32"/>
        </w:rPr>
        <w:t>停车单位成本三年平均数3.</w:t>
      </w:r>
      <w:r>
        <w:rPr>
          <w:rFonts w:ascii="仿宋_GB2312" w:eastAsia="仿宋_GB2312" w:hAnsi="Traditional Arabic" w:cs="Traditional Arabic"/>
          <w:sz w:val="32"/>
          <w:szCs w:val="32"/>
        </w:rPr>
        <w:t>82</w:t>
      </w:r>
      <w:r>
        <w:rPr>
          <w:rFonts w:ascii="仿宋_GB2312" w:eastAsia="仿宋_GB2312" w:hAnsi="Traditional Arabic" w:cs="Traditional Arabic" w:hint="eastAsia"/>
          <w:sz w:val="32"/>
          <w:szCs w:val="32"/>
        </w:rPr>
        <w:t>元。</w:t>
      </w:r>
    </w:p>
    <w:p w14:paraId="2C4BD840" w14:textId="2136F614" w:rsidR="00356221" w:rsidRDefault="00AF39CC">
      <w:pPr>
        <w:pStyle w:val="a9"/>
        <w:spacing w:line="600" w:lineRule="exact"/>
        <w:ind w:left="643" w:firstLineChars="0" w:firstLine="0"/>
        <w:rPr>
          <w:rFonts w:ascii="仿宋" w:eastAsia="仿宋" w:hAnsi="仿宋" w:cs="仿宋"/>
          <w:kern w:val="0"/>
          <w:sz w:val="32"/>
          <w:szCs w:val="32"/>
        </w:rPr>
      </w:pPr>
      <w:r>
        <w:rPr>
          <w:rFonts w:ascii="楷体" w:eastAsia="楷体" w:hAnsi="楷体" w:cs="楷体" w:hint="eastAsia"/>
          <w:sz w:val="32"/>
          <w:szCs w:val="32"/>
        </w:rPr>
        <w:t>（</w:t>
      </w:r>
      <w:r w:rsidR="00F258B5">
        <w:rPr>
          <w:rFonts w:ascii="楷体" w:eastAsia="楷体" w:hAnsi="楷体" w:cs="楷体" w:hint="eastAsia"/>
          <w:sz w:val="32"/>
          <w:szCs w:val="32"/>
        </w:rPr>
        <w:t>二</w:t>
      </w:r>
      <w:r>
        <w:rPr>
          <w:rFonts w:ascii="楷体" w:eastAsia="楷体" w:hAnsi="楷体" w:cs="楷体" w:hint="eastAsia"/>
          <w:sz w:val="32"/>
          <w:szCs w:val="32"/>
        </w:rPr>
        <w:t>）规范机动车停放服务收费的必要性</w:t>
      </w:r>
    </w:p>
    <w:p w14:paraId="03A12F1E"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加快城市规范化管理的需要。通过制订合理收费政策，对城市道路车辆停放泊位进行规划，运用价格杠杆调节车辆停放与停车泊位供求关系，有效地缓解交通拥堵和泊车难问题，让群众出行更加方便，使整个城市车辆停放逐步处于有序管理之中，提高城市道路通行能力。同时，可转变群众的出行观念，绿色低碳出行逐步成为就近外出的首选，自觉减少机动车辆使用率，提高城市的空气质量和促进环境保护，促进城市管理。</w:t>
      </w:r>
    </w:p>
    <w:p w14:paraId="3F448D0E"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解决群众出行难的需要。城市道路车辆停放泊位周转率低，群众开车外出办事停车难，随意乱停车的现象屡见不鲜。公安交警及城市管理部门虽然竭尽全力加强管理，但违章占道停车问题屡禁不止。通过以经济手段规范人们的停车与出车行为，可以使一部分车辆拥有者放弃私车出行而转向步行及其他交通工具，从而有利公共交通的发展，减轻城市的道路交通压力，提高道路通畅率。</w:t>
      </w:r>
    </w:p>
    <w:p w14:paraId="0328D639"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3.完善停车公共服务体系的需要。目前，我市停车公共服务体系处于起步和探索阶段，城市公共配套建设正在逐步优化完善，开展城市道路停车市场化管理，将大力推进公共</w:t>
      </w:r>
      <w:r>
        <w:rPr>
          <w:rFonts w:ascii="仿宋" w:eastAsia="仿宋" w:hAnsi="仿宋" w:cs="仿宋" w:hint="eastAsia"/>
          <w:kern w:val="0"/>
          <w:sz w:val="32"/>
          <w:szCs w:val="32"/>
        </w:rPr>
        <w:lastRenderedPageBreak/>
        <w:t>停车场建设，对于积极引导城市公共停车的规范、有序发展起到积极推动作用，从而节省有限的土地资源，有效地缓解交通拥堵和泊车难问题，带动第三产业的发展，促进经济增长。</w:t>
      </w:r>
    </w:p>
    <w:p w14:paraId="756B1151" w14:textId="3FF54B4A" w:rsidR="00356221" w:rsidRDefault="00AF39CC">
      <w:pPr>
        <w:pStyle w:val="a9"/>
        <w:spacing w:line="600" w:lineRule="exact"/>
        <w:ind w:left="643" w:firstLineChars="0" w:firstLine="0"/>
        <w:rPr>
          <w:rFonts w:ascii="仿宋" w:eastAsia="仿宋" w:hAnsi="仿宋" w:cs="仿宋"/>
          <w:kern w:val="0"/>
          <w:sz w:val="32"/>
          <w:szCs w:val="32"/>
        </w:rPr>
      </w:pPr>
      <w:r>
        <w:rPr>
          <w:rFonts w:ascii="楷体" w:eastAsia="楷体" w:hAnsi="楷体" w:cs="楷体" w:hint="eastAsia"/>
          <w:sz w:val="32"/>
          <w:szCs w:val="32"/>
        </w:rPr>
        <w:t>（</w:t>
      </w:r>
      <w:r w:rsidR="00F258B5">
        <w:rPr>
          <w:rFonts w:ascii="楷体" w:eastAsia="楷体" w:hAnsi="楷体" w:cs="楷体" w:hint="eastAsia"/>
          <w:sz w:val="32"/>
          <w:szCs w:val="32"/>
        </w:rPr>
        <w:t>三</w:t>
      </w:r>
      <w:r>
        <w:rPr>
          <w:rFonts w:ascii="楷体" w:eastAsia="楷体" w:hAnsi="楷体" w:cs="楷体" w:hint="eastAsia"/>
          <w:sz w:val="32"/>
          <w:szCs w:val="32"/>
        </w:rPr>
        <w:t>）建立并实施差别</w:t>
      </w:r>
      <w:proofErr w:type="gramStart"/>
      <w:r>
        <w:rPr>
          <w:rFonts w:ascii="楷体" w:eastAsia="楷体" w:hAnsi="楷体" w:cs="楷体" w:hint="eastAsia"/>
          <w:sz w:val="32"/>
          <w:szCs w:val="32"/>
        </w:rPr>
        <w:t>化收费</w:t>
      </w:r>
      <w:proofErr w:type="gramEnd"/>
      <w:r>
        <w:rPr>
          <w:rFonts w:ascii="楷体" w:eastAsia="楷体" w:hAnsi="楷体" w:cs="楷体" w:hint="eastAsia"/>
          <w:sz w:val="32"/>
          <w:szCs w:val="32"/>
        </w:rPr>
        <w:t>的合理性</w:t>
      </w:r>
    </w:p>
    <w:p w14:paraId="2784465D"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贯彻落实国家、省深化价格机制改革的要求。2015年国务院颁发了《中共中央国务院关于推进价格机制改革的若干意见》第八条规定，健全交通运输价格机制，实行有利于促进停车设施建设、有利于缓解城市交通拥堵、有效促进公共交通优先发展与公共道路资源利用的停车收费政策；国家发展改革委、住房和城乡建设部和交通运输部联合下发了《关于进一步完善机动车停放服务收费政策的指导意见》（</w:t>
      </w:r>
      <w:proofErr w:type="gramStart"/>
      <w:r>
        <w:rPr>
          <w:rFonts w:ascii="仿宋" w:eastAsia="仿宋" w:hAnsi="仿宋" w:cs="仿宋" w:hint="eastAsia"/>
          <w:kern w:val="0"/>
          <w:sz w:val="32"/>
          <w:szCs w:val="32"/>
        </w:rPr>
        <w:t>发改价格</w:t>
      </w:r>
      <w:proofErr w:type="gramEnd"/>
      <w:r>
        <w:rPr>
          <w:rFonts w:ascii="仿宋" w:eastAsia="仿宋" w:hAnsi="仿宋" w:cs="仿宋" w:hint="eastAsia"/>
          <w:kern w:val="0"/>
          <w:sz w:val="32"/>
          <w:szCs w:val="32"/>
        </w:rPr>
        <w:t>〔2015〕2975号）指出，要健全主要由市场决定价格的停车服务收费机制，推进政府定价管理制度化、科学化，加快推行差别化收费。</w:t>
      </w:r>
    </w:p>
    <w:p w14:paraId="00542701" w14:textId="3768F927" w:rsidR="00F258B5" w:rsidRPr="00F258B5" w:rsidRDefault="00AF39CC" w:rsidP="00F258B5">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根据《德阳市机动车停放服务收费管理办法》相关规定，道路临时停车泊位计费时间设置为日间收费12个小时，道路临时停车泊位夜间免费停放。同时给予了临时占道停车泊位停放不足30分钟（含30分钟）的车辆免收停车费用，另外对道路临时占道停车和公共停车场每天收费设置了最高限价，更加突显方案的合理性。</w:t>
      </w:r>
    </w:p>
    <w:p w14:paraId="55B4CD01" w14:textId="3E3D1FC5" w:rsidR="00356221" w:rsidRDefault="00AF39CC">
      <w:pPr>
        <w:pStyle w:val="a9"/>
        <w:spacing w:line="600" w:lineRule="exact"/>
        <w:ind w:left="643" w:firstLineChars="0" w:firstLine="0"/>
        <w:rPr>
          <w:rFonts w:ascii="楷体" w:eastAsia="楷体" w:hAnsi="楷体" w:cs="楷体"/>
          <w:sz w:val="32"/>
          <w:szCs w:val="32"/>
        </w:rPr>
      </w:pPr>
      <w:r>
        <w:rPr>
          <w:rFonts w:ascii="楷体" w:eastAsia="楷体" w:hAnsi="楷体" w:cs="楷体" w:hint="eastAsia"/>
          <w:sz w:val="32"/>
          <w:szCs w:val="32"/>
        </w:rPr>
        <w:t>（</w:t>
      </w:r>
      <w:r w:rsidR="00F258B5">
        <w:rPr>
          <w:rFonts w:ascii="楷体" w:eastAsia="楷体" w:hAnsi="楷体" w:cs="楷体" w:hint="eastAsia"/>
          <w:sz w:val="32"/>
          <w:szCs w:val="32"/>
        </w:rPr>
        <w:t>四</w:t>
      </w:r>
      <w:r>
        <w:rPr>
          <w:rFonts w:ascii="楷体" w:eastAsia="楷体" w:hAnsi="楷体" w:cs="楷体" w:hint="eastAsia"/>
          <w:sz w:val="32"/>
          <w:szCs w:val="32"/>
        </w:rPr>
        <w:t>）相关政策依据</w:t>
      </w:r>
    </w:p>
    <w:p w14:paraId="14297EC0"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1.《中华人民共和国价格法》；</w:t>
      </w:r>
    </w:p>
    <w:p w14:paraId="16F047FF"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2.《政府制定价格行为规则》（</w:t>
      </w:r>
      <w:proofErr w:type="gramStart"/>
      <w:r>
        <w:rPr>
          <w:rFonts w:ascii="仿宋" w:eastAsia="仿宋" w:hAnsi="仿宋" w:cs="仿宋" w:hint="eastAsia"/>
          <w:kern w:val="0"/>
          <w:sz w:val="32"/>
          <w:szCs w:val="32"/>
        </w:rPr>
        <w:t>国家发改委</w:t>
      </w:r>
      <w:proofErr w:type="gramEnd"/>
      <w:r>
        <w:rPr>
          <w:rFonts w:ascii="仿宋" w:eastAsia="仿宋" w:hAnsi="仿宋" w:cs="仿宋" w:hint="eastAsia"/>
          <w:kern w:val="0"/>
          <w:sz w:val="32"/>
          <w:szCs w:val="32"/>
        </w:rPr>
        <w:t>2017年第7号令）；</w:t>
      </w:r>
    </w:p>
    <w:p w14:paraId="1B06B69D"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3.《四川省发展和改革委员会关于印发&lt;四川省定价目录（2021年版）&gt;的通知》（</w:t>
      </w:r>
      <w:proofErr w:type="gramStart"/>
      <w:r>
        <w:rPr>
          <w:rFonts w:ascii="仿宋" w:eastAsia="仿宋" w:hAnsi="仿宋" w:cs="仿宋" w:hint="eastAsia"/>
          <w:kern w:val="0"/>
          <w:sz w:val="32"/>
          <w:szCs w:val="32"/>
        </w:rPr>
        <w:t>川发改价格规</w:t>
      </w:r>
      <w:proofErr w:type="gramEnd"/>
      <w:r>
        <w:rPr>
          <w:rFonts w:ascii="仿宋" w:eastAsia="仿宋" w:hAnsi="仿宋" w:cs="仿宋" w:hint="eastAsia"/>
          <w:kern w:val="0"/>
          <w:sz w:val="32"/>
          <w:szCs w:val="32"/>
        </w:rPr>
        <w:t>〔2021〕237号）；</w:t>
      </w:r>
    </w:p>
    <w:p w14:paraId="69E9B99C"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4.《四川省发展和改革委员会 四川省住房和城乡建设厅 四川省交通运输厅转发&lt;国家发展改革委 住房和城乡建设部 交通运输部关于进一步完善机动车停放服务收费政策的指导意见&gt;的通知》（</w:t>
      </w:r>
      <w:proofErr w:type="gramStart"/>
      <w:r>
        <w:rPr>
          <w:rFonts w:ascii="仿宋" w:eastAsia="仿宋" w:hAnsi="仿宋" w:cs="仿宋" w:hint="eastAsia"/>
          <w:kern w:val="0"/>
          <w:sz w:val="32"/>
          <w:szCs w:val="32"/>
        </w:rPr>
        <w:t>川发改价格</w:t>
      </w:r>
      <w:proofErr w:type="gramEnd"/>
      <w:r>
        <w:rPr>
          <w:rFonts w:ascii="仿宋" w:eastAsia="仿宋" w:hAnsi="仿宋" w:cs="仿宋" w:hint="eastAsia"/>
          <w:kern w:val="0"/>
          <w:sz w:val="32"/>
          <w:szCs w:val="32"/>
        </w:rPr>
        <w:t>〔2016〕81号）；</w:t>
      </w:r>
    </w:p>
    <w:p w14:paraId="50F26F75"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5.《德阳市机动车停放服务收费管理办法》（德办</w:t>
      </w:r>
      <w:proofErr w:type="gramStart"/>
      <w:r>
        <w:rPr>
          <w:rFonts w:ascii="仿宋" w:eastAsia="仿宋" w:hAnsi="仿宋" w:cs="仿宋" w:hint="eastAsia"/>
          <w:kern w:val="0"/>
          <w:sz w:val="32"/>
          <w:szCs w:val="32"/>
        </w:rPr>
        <w:t>规</w:t>
      </w:r>
      <w:proofErr w:type="gramEnd"/>
      <w:r>
        <w:rPr>
          <w:rFonts w:ascii="仿宋" w:eastAsia="仿宋" w:hAnsi="仿宋" w:cs="仿宋" w:hint="eastAsia"/>
          <w:kern w:val="0"/>
          <w:sz w:val="32"/>
          <w:szCs w:val="32"/>
        </w:rPr>
        <w:t>〔2023〕9号）。</w:t>
      </w:r>
    </w:p>
    <w:p w14:paraId="4CD438DD" w14:textId="5D47BDC2" w:rsidR="00356221" w:rsidRDefault="00AF39CC">
      <w:pPr>
        <w:pStyle w:val="a9"/>
        <w:spacing w:line="600" w:lineRule="exact"/>
        <w:ind w:left="643" w:firstLineChars="0" w:firstLine="0"/>
        <w:rPr>
          <w:rFonts w:ascii="楷体" w:eastAsia="楷体" w:hAnsi="楷体" w:cs="楷体"/>
          <w:sz w:val="32"/>
          <w:szCs w:val="32"/>
        </w:rPr>
      </w:pPr>
      <w:r>
        <w:rPr>
          <w:rFonts w:ascii="楷体" w:eastAsia="楷体" w:hAnsi="楷体" w:cs="楷体" w:hint="eastAsia"/>
          <w:sz w:val="32"/>
          <w:szCs w:val="32"/>
        </w:rPr>
        <w:t>（</w:t>
      </w:r>
      <w:r w:rsidR="00F258B5">
        <w:rPr>
          <w:rFonts w:ascii="楷体" w:eastAsia="楷体" w:hAnsi="楷体" w:cs="楷体" w:hint="eastAsia"/>
          <w:sz w:val="32"/>
          <w:szCs w:val="32"/>
        </w:rPr>
        <w:t>五</w:t>
      </w:r>
      <w:r>
        <w:rPr>
          <w:rFonts w:ascii="楷体" w:eastAsia="楷体" w:hAnsi="楷体" w:cs="楷体" w:hint="eastAsia"/>
          <w:sz w:val="32"/>
          <w:szCs w:val="32"/>
        </w:rPr>
        <w:t>）对相关行业和消费者的影响</w:t>
      </w:r>
    </w:p>
    <w:p w14:paraId="6CC180BF" w14:textId="4AA072E2" w:rsidR="00356221" w:rsidRDefault="00AF39CC">
      <w:pPr>
        <w:widowControl/>
        <w:shd w:val="clear" w:color="auto" w:fill="FFFFFF"/>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差别化停车收费政策通过提高停车费用，可以有效引导车主选择公共交通或非机动车出行，差别</w:t>
      </w:r>
      <w:proofErr w:type="gramStart"/>
      <w:r>
        <w:rPr>
          <w:rFonts w:ascii="仿宋" w:eastAsia="仿宋" w:hAnsi="仿宋" w:cs="仿宋" w:hint="eastAsia"/>
          <w:kern w:val="0"/>
          <w:sz w:val="32"/>
          <w:szCs w:val="32"/>
        </w:rPr>
        <w:t>化收费</w:t>
      </w:r>
      <w:proofErr w:type="gramEnd"/>
      <w:r>
        <w:rPr>
          <w:rFonts w:ascii="仿宋" w:eastAsia="仿宋" w:hAnsi="仿宋" w:cs="仿宋" w:hint="eastAsia"/>
          <w:kern w:val="0"/>
          <w:sz w:val="32"/>
          <w:szCs w:val="32"/>
        </w:rPr>
        <w:t>政策能够刺激社会加大对公共停车场的建设投入，促进公共停车设施的建设和管理。差别</w:t>
      </w:r>
      <w:proofErr w:type="gramStart"/>
      <w:r>
        <w:rPr>
          <w:rFonts w:ascii="仿宋" w:eastAsia="仿宋" w:hAnsi="仿宋" w:cs="仿宋" w:hint="eastAsia"/>
          <w:kern w:val="0"/>
          <w:sz w:val="32"/>
          <w:szCs w:val="32"/>
        </w:rPr>
        <w:t>化收费</w:t>
      </w:r>
      <w:proofErr w:type="gramEnd"/>
      <w:r>
        <w:rPr>
          <w:rFonts w:ascii="仿宋" w:eastAsia="仿宋" w:hAnsi="仿宋" w:cs="仿宋" w:hint="eastAsia"/>
          <w:kern w:val="0"/>
          <w:sz w:val="32"/>
          <w:szCs w:val="32"/>
        </w:rPr>
        <w:t>政策可以通过收费收入用于改善公共交通、增设停车设施或道路维护，形成良性循环。按每天（24小时）计算，按方案1停车收费价格相对于2024年全市城镇居民人均可支配收入49625元来比较，占比为</w:t>
      </w:r>
      <w:r w:rsidR="00954B4C">
        <w:rPr>
          <w:rFonts w:ascii="仿宋" w:eastAsia="仿宋" w:hAnsi="仿宋" w:cs="仿宋"/>
          <w:kern w:val="0"/>
          <w:sz w:val="32"/>
          <w:szCs w:val="32"/>
        </w:rPr>
        <w:t>1.47</w:t>
      </w:r>
      <w:r>
        <w:rPr>
          <w:rFonts w:ascii="仿宋" w:eastAsia="仿宋" w:hAnsi="仿宋" w:cs="仿宋" w:hint="eastAsia"/>
          <w:kern w:val="0"/>
          <w:sz w:val="32"/>
          <w:szCs w:val="32"/>
        </w:rPr>
        <w:t>-</w:t>
      </w:r>
      <w:r w:rsidR="00954B4C">
        <w:rPr>
          <w:rFonts w:ascii="仿宋" w:eastAsia="仿宋" w:hAnsi="仿宋" w:cs="仿宋"/>
          <w:kern w:val="0"/>
          <w:sz w:val="32"/>
          <w:szCs w:val="32"/>
        </w:rPr>
        <w:t>9.56</w:t>
      </w:r>
      <w:r>
        <w:rPr>
          <w:rFonts w:ascii="仿宋" w:eastAsia="仿宋" w:hAnsi="仿宋" w:cs="仿宋" w:hint="eastAsia"/>
          <w:kern w:val="0"/>
          <w:sz w:val="32"/>
          <w:szCs w:val="32"/>
        </w:rPr>
        <w:t>%，按方案2停车收费价格相对于2024年全市城镇居民人均可支配收入49625元来比较，占比为</w:t>
      </w:r>
      <w:r w:rsidR="005739D5">
        <w:rPr>
          <w:rFonts w:ascii="仿宋" w:eastAsia="仿宋" w:hAnsi="仿宋" w:cs="仿宋"/>
          <w:kern w:val="0"/>
          <w:sz w:val="32"/>
          <w:szCs w:val="32"/>
        </w:rPr>
        <w:t>2.94</w:t>
      </w:r>
      <w:r>
        <w:rPr>
          <w:rFonts w:ascii="仿宋" w:eastAsia="仿宋" w:hAnsi="仿宋" w:cs="仿宋" w:hint="eastAsia"/>
          <w:kern w:val="0"/>
          <w:sz w:val="32"/>
          <w:szCs w:val="32"/>
        </w:rPr>
        <w:t>-13.24%，均在可承受范围内。</w:t>
      </w:r>
    </w:p>
    <w:p w14:paraId="73A6C394" w14:textId="77777777" w:rsidR="00356221" w:rsidRDefault="00AF39CC">
      <w:pPr>
        <w:pStyle w:val="a9"/>
        <w:spacing w:line="600" w:lineRule="exact"/>
        <w:ind w:left="643" w:firstLineChars="0" w:firstLine="0"/>
        <w:rPr>
          <w:rFonts w:ascii="黑体" w:eastAsia="黑体" w:hAnsi="黑体" w:cs="黑体"/>
          <w:sz w:val="32"/>
          <w:szCs w:val="32"/>
        </w:rPr>
      </w:pPr>
      <w:r>
        <w:rPr>
          <w:rFonts w:ascii="黑体" w:eastAsia="黑体" w:hAnsi="黑体" w:cs="黑体" w:hint="eastAsia"/>
          <w:sz w:val="32"/>
          <w:szCs w:val="32"/>
        </w:rPr>
        <w:t>八、期限和范围</w:t>
      </w:r>
    </w:p>
    <w:p w14:paraId="28791F75" w14:textId="77777777" w:rsidR="00356221" w:rsidRDefault="00AF39CC">
      <w:pPr>
        <w:widowControl/>
        <w:shd w:val="clear" w:color="auto" w:fill="FFFFFF"/>
        <w:spacing w:line="600" w:lineRule="exact"/>
        <w:ind w:firstLineChars="200" w:firstLine="640"/>
        <w:rPr>
          <w:rFonts w:ascii="仿宋" w:eastAsia="仿宋" w:hAnsi="仿宋" w:cs="仿宋"/>
          <w:kern w:val="0"/>
          <w:sz w:val="32"/>
          <w:szCs w:val="32"/>
        </w:rPr>
        <w:sectPr w:rsidR="00356221">
          <w:footerReference w:type="default" r:id="rId6"/>
          <w:pgSz w:w="11906" w:h="16838"/>
          <w:pgMar w:top="1440" w:right="1800" w:bottom="1440" w:left="1800" w:header="851" w:footer="992" w:gutter="0"/>
          <w:cols w:space="425"/>
          <w:docGrid w:type="lines" w:linePitch="312"/>
        </w:sectPr>
      </w:pPr>
      <w:r>
        <w:rPr>
          <w:rFonts w:ascii="仿宋" w:eastAsia="仿宋" w:hAnsi="仿宋" w:cs="仿宋" w:hint="eastAsia"/>
          <w:kern w:val="0"/>
          <w:sz w:val="32"/>
          <w:szCs w:val="32"/>
        </w:rPr>
        <w:lastRenderedPageBreak/>
        <w:t>本通知自2025年*月*日起执行，有效期5年。执行范围为绵竹市实行政府定价（指导价）管理的停车场所。此前相关政策规定与本通知不一致的，以本通知为准。</w:t>
      </w:r>
    </w:p>
    <w:p w14:paraId="0F9B20E3" w14:textId="77777777" w:rsidR="00356221" w:rsidRDefault="00AF39CC">
      <w:pPr>
        <w:spacing w:line="58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lastRenderedPageBreak/>
        <w:t>德阳市已实行差别</w:t>
      </w:r>
      <w:proofErr w:type="gramStart"/>
      <w:r>
        <w:rPr>
          <w:rFonts w:ascii="方正小标宋简体" w:eastAsia="方正小标宋简体" w:hAnsi="仿宋" w:hint="eastAsia"/>
          <w:sz w:val="36"/>
          <w:szCs w:val="36"/>
        </w:rPr>
        <w:t>化收费</w:t>
      </w:r>
      <w:proofErr w:type="gramEnd"/>
      <w:r>
        <w:rPr>
          <w:rFonts w:ascii="方正小标宋简体" w:eastAsia="方正小标宋简体" w:hAnsi="仿宋" w:hint="eastAsia"/>
          <w:sz w:val="36"/>
          <w:szCs w:val="36"/>
        </w:rPr>
        <w:t>的地区收费标准</w:t>
      </w:r>
    </w:p>
    <w:p w14:paraId="13441CF3" w14:textId="77777777" w:rsidR="00356221" w:rsidRDefault="00356221">
      <w:pPr>
        <w:spacing w:line="580" w:lineRule="exact"/>
        <w:rPr>
          <w:rFonts w:ascii="方正小标宋简体" w:eastAsia="方正小标宋简体" w:hAnsi="仿宋"/>
          <w:sz w:val="32"/>
          <w:szCs w:val="32"/>
        </w:rPr>
      </w:pPr>
    </w:p>
    <w:tbl>
      <w:tblPr>
        <w:tblStyle w:val="a7"/>
        <w:tblW w:w="15310" w:type="dxa"/>
        <w:tblInd w:w="-714" w:type="dxa"/>
        <w:tblLook w:val="04A0" w:firstRow="1" w:lastRow="0" w:firstColumn="1" w:lastColumn="0" w:noHBand="0" w:noVBand="1"/>
      </w:tblPr>
      <w:tblGrid>
        <w:gridCol w:w="993"/>
        <w:gridCol w:w="850"/>
        <w:gridCol w:w="4395"/>
        <w:gridCol w:w="4394"/>
        <w:gridCol w:w="3827"/>
        <w:gridCol w:w="851"/>
      </w:tblGrid>
      <w:tr w:rsidR="00356221" w14:paraId="66A84809" w14:textId="77777777">
        <w:trPr>
          <w:trHeight w:val="676"/>
        </w:trPr>
        <w:tc>
          <w:tcPr>
            <w:tcW w:w="1843" w:type="dxa"/>
            <w:gridSpan w:val="2"/>
          </w:tcPr>
          <w:p w14:paraId="16309F7A" w14:textId="77777777" w:rsidR="00356221" w:rsidRDefault="00AF39CC">
            <w:pPr>
              <w:spacing w:line="580" w:lineRule="exact"/>
              <w:jc w:val="center"/>
              <w:rPr>
                <w:rFonts w:ascii="方正小标宋简体" w:eastAsia="方正小标宋简体" w:hAnsi="仿宋"/>
                <w:sz w:val="30"/>
                <w:szCs w:val="30"/>
              </w:rPr>
            </w:pPr>
            <w:r>
              <w:rPr>
                <w:rFonts w:ascii="方正小标宋简体" w:eastAsia="方正小标宋简体" w:hAnsi="仿宋" w:hint="eastAsia"/>
                <w:sz w:val="30"/>
                <w:szCs w:val="30"/>
              </w:rPr>
              <w:t>收费标准</w:t>
            </w:r>
          </w:p>
        </w:tc>
        <w:tc>
          <w:tcPr>
            <w:tcW w:w="4395" w:type="dxa"/>
          </w:tcPr>
          <w:p w14:paraId="24327BC7" w14:textId="77777777" w:rsidR="00356221" w:rsidRDefault="00AF39CC">
            <w:pPr>
              <w:spacing w:line="580" w:lineRule="exact"/>
              <w:ind w:firstLineChars="500" w:firstLine="1500"/>
              <w:rPr>
                <w:rFonts w:ascii="方正小标宋简体" w:eastAsia="方正小标宋简体" w:hAnsi="仿宋"/>
                <w:sz w:val="30"/>
                <w:szCs w:val="30"/>
              </w:rPr>
            </w:pPr>
            <w:r>
              <w:rPr>
                <w:rFonts w:ascii="方正小标宋简体" w:eastAsia="方正小标宋简体" w:hAnsi="仿宋" w:hint="eastAsia"/>
                <w:sz w:val="30"/>
                <w:szCs w:val="30"/>
              </w:rPr>
              <w:t>德阳市</w:t>
            </w:r>
          </w:p>
        </w:tc>
        <w:tc>
          <w:tcPr>
            <w:tcW w:w="4394" w:type="dxa"/>
          </w:tcPr>
          <w:p w14:paraId="6487EF07" w14:textId="77777777" w:rsidR="00356221" w:rsidRDefault="00AF39CC">
            <w:pPr>
              <w:spacing w:line="580" w:lineRule="exact"/>
              <w:ind w:firstLineChars="500" w:firstLine="1500"/>
              <w:rPr>
                <w:rFonts w:ascii="方正小标宋简体" w:eastAsia="方正小标宋简体" w:hAnsi="仿宋"/>
                <w:sz w:val="30"/>
                <w:szCs w:val="30"/>
              </w:rPr>
            </w:pPr>
            <w:r>
              <w:rPr>
                <w:rFonts w:ascii="方正小标宋简体" w:eastAsia="方正小标宋简体" w:hAnsi="仿宋" w:hint="eastAsia"/>
                <w:sz w:val="30"/>
                <w:szCs w:val="30"/>
              </w:rPr>
              <w:t>广汉市</w:t>
            </w:r>
          </w:p>
        </w:tc>
        <w:tc>
          <w:tcPr>
            <w:tcW w:w="3827" w:type="dxa"/>
          </w:tcPr>
          <w:p w14:paraId="093F8057" w14:textId="77777777" w:rsidR="00356221" w:rsidRDefault="00AF39CC">
            <w:pPr>
              <w:spacing w:line="580" w:lineRule="exact"/>
              <w:ind w:firstLineChars="200" w:firstLine="600"/>
              <w:rPr>
                <w:rFonts w:ascii="方正小标宋简体" w:eastAsia="方正小标宋简体" w:hAnsi="仿宋"/>
                <w:sz w:val="30"/>
                <w:szCs w:val="30"/>
              </w:rPr>
            </w:pPr>
            <w:r>
              <w:rPr>
                <w:rFonts w:ascii="方正小标宋简体" w:eastAsia="方正小标宋简体" w:hAnsi="仿宋" w:hint="eastAsia"/>
                <w:sz w:val="30"/>
                <w:szCs w:val="30"/>
              </w:rPr>
              <w:t>罗江区</w:t>
            </w:r>
          </w:p>
        </w:tc>
        <w:tc>
          <w:tcPr>
            <w:tcW w:w="851" w:type="dxa"/>
          </w:tcPr>
          <w:p w14:paraId="69DDD02C" w14:textId="77777777" w:rsidR="00356221" w:rsidRDefault="00AF39CC">
            <w:pPr>
              <w:spacing w:line="580" w:lineRule="exact"/>
              <w:rPr>
                <w:rFonts w:ascii="方正小标宋简体" w:eastAsia="方正小标宋简体" w:hAnsi="仿宋"/>
                <w:sz w:val="30"/>
                <w:szCs w:val="30"/>
              </w:rPr>
            </w:pPr>
            <w:r>
              <w:rPr>
                <w:rFonts w:ascii="方正小标宋简体" w:eastAsia="方正小标宋简体" w:hAnsi="仿宋" w:hint="eastAsia"/>
                <w:sz w:val="30"/>
                <w:szCs w:val="30"/>
              </w:rPr>
              <w:t>备注</w:t>
            </w:r>
          </w:p>
        </w:tc>
      </w:tr>
      <w:tr w:rsidR="00356221" w14:paraId="2DA33429" w14:textId="77777777">
        <w:trPr>
          <w:trHeight w:val="2620"/>
        </w:trPr>
        <w:tc>
          <w:tcPr>
            <w:tcW w:w="993" w:type="dxa"/>
            <w:vMerge w:val="restart"/>
          </w:tcPr>
          <w:p w14:paraId="4148BEDA" w14:textId="77777777" w:rsidR="00356221" w:rsidRDefault="00356221">
            <w:pPr>
              <w:spacing w:line="580" w:lineRule="exact"/>
              <w:ind w:firstLineChars="100" w:firstLine="210"/>
              <w:rPr>
                <w:rFonts w:ascii="仿宋_GB2312" w:eastAsia="仿宋_GB2312" w:hAnsi="仿宋"/>
                <w:szCs w:val="21"/>
              </w:rPr>
            </w:pPr>
          </w:p>
          <w:p w14:paraId="269F1144" w14:textId="77777777" w:rsidR="00356221" w:rsidRDefault="00356221">
            <w:pPr>
              <w:spacing w:line="580" w:lineRule="exact"/>
              <w:ind w:firstLineChars="100" w:firstLine="210"/>
              <w:rPr>
                <w:rFonts w:ascii="仿宋_GB2312" w:eastAsia="仿宋_GB2312" w:hAnsi="仿宋"/>
                <w:szCs w:val="21"/>
              </w:rPr>
            </w:pPr>
          </w:p>
          <w:p w14:paraId="530F25C5"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临时占道停车泊位</w:t>
            </w:r>
          </w:p>
        </w:tc>
        <w:tc>
          <w:tcPr>
            <w:tcW w:w="850" w:type="dxa"/>
          </w:tcPr>
          <w:p w14:paraId="1E1EB9F3" w14:textId="77777777" w:rsidR="00356221" w:rsidRDefault="00356221">
            <w:pPr>
              <w:spacing w:line="580" w:lineRule="exact"/>
              <w:jc w:val="center"/>
              <w:rPr>
                <w:rFonts w:ascii="仿宋_GB2312" w:eastAsia="仿宋_GB2312" w:hAnsi="仿宋"/>
                <w:szCs w:val="21"/>
              </w:rPr>
            </w:pPr>
          </w:p>
          <w:p w14:paraId="10378371"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一类区域</w:t>
            </w:r>
          </w:p>
        </w:tc>
        <w:tc>
          <w:tcPr>
            <w:tcW w:w="4395" w:type="dxa"/>
          </w:tcPr>
          <w:p w14:paraId="045BF89B"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起价4元/泊位/1小时(不足1小时按1小时计算)，首小时后每增加1小时加收1元(不足1小时按1小时计算)。每天最高不超过1</w:t>
            </w:r>
            <w:r>
              <w:rPr>
                <w:rFonts w:ascii="仿宋_GB2312" w:eastAsia="仿宋_GB2312" w:hAnsi="仿宋"/>
                <w:szCs w:val="21"/>
              </w:rPr>
              <w:t>5</w:t>
            </w:r>
            <w:r>
              <w:rPr>
                <w:rFonts w:ascii="仿宋_GB2312" w:eastAsia="仿宋_GB2312" w:hAnsi="仿宋" w:hint="eastAsia"/>
                <w:szCs w:val="21"/>
              </w:rPr>
              <w:t>元。</w:t>
            </w:r>
          </w:p>
        </w:tc>
        <w:tc>
          <w:tcPr>
            <w:tcW w:w="4394" w:type="dxa"/>
          </w:tcPr>
          <w:p w14:paraId="3A5B529A"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3</w:t>
            </w:r>
            <w:r>
              <w:rPr>
                <w:rFonts w:ascii="仿宋_GB2312" w:eastAsia="仿宋_GB2312" w:hAnsi="仿宋" w:hint="eastAsia"/>
                <w:szCs w:val="21"/>
              </w:rPr>
              <w:t>元/泊位/1小时(不足1小时按1小时计算)，首1小时后每增加1小时加收1元(不足1小时按1小时计算)。每天最高不超过</w:t>
            </w:r>
            <w:r>
              <w:rPr>
                <w:rFonts w:ascii="仿宋_GB2312" w:eastAsia="仿宋_GB2312" w:hAnsi="仿宋"/>
                <w:szCs w:val="21"/>
              </w:rPr>
              <w:t>15</w:t>
            </w:r>
            <w:r>
              <w:rPr>
                <w:rFonts w:ascii="仿宋_GB2312" w:eastAsia="仿宋_GB2312" w:hAnsi="仿宋" w:hint="eastAsia"/>
                <w:szCs w:val="21"/>
              </w:rPr>
              <w:t>元。</w:t>
            </w:r>
          </w:p>
        </w:tc>
        <w:tc>
          <w:tcPr>
            <w:tcW w:w="3827" w:type="dxa"/>
          </w:tcPr>
          <w:p w14:paraId="1F427A1D"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2</w:t>
            </w:r>
            <w:r>
              <w:rPr>
                <w:rFonts w:ascii="仿宋_GB2312" w:eastAsia="仿宋_GB2312" w:hAnsi="仿宋" w:hint="eastAsia"/>
                <w:szCs w:val="21"/>
              </w:rPr>
              <w:t>元/泊位/1小时(不足1小时按1小时计算)，首小时后每增加1小时加收1元(不足1小时按1小时计算)。每天最高不超过</w:t>
            </w:r>
            <w:r>
              <w:rPr>
                <w:rFonts w:ascii="仿宋_GB2312" w:eastAsia="仿宋_GB2312" w:hAnsi="仿宋"/>
                <w:szCs w:val="21"/>
              </w:rPr>
              <w:t>10</w:t>
            </w:r>
            <w:r>
              <w:rPr>
                <w:rFonts w:ascii="仿宋_GB2312" w:eastAsia="仿宋_GB2312" w:hAnsi="仿宋" w:hint="eastAsia"/>
                <w:szCs w:val="21"/>
              </w:rPr>
              <w:t>元。</w:t>
            </w:r>
          </w:p>
        </w:tc>
        <w:tc>
          <w:tcPr>
            <w:tcW w:w="851" w:type="dxa"/>
          </w:tcPr>
          <w:p w14:paraId="5D141860"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27AF6E27" w14:textId="77777777">
        <w:trPr>
          <w:trHeight w:val="2842"/>
        </w:trPr>
        <w:tc>
          <w:tcPr>
            <w:tcW w:w="993" w:type="dxa"/>
            <w:vMerge/>
          </w:tcPr>
          <w:p w14:paraId="0D66959C" w14:textId="77777777" w:rsidR="00356221" w:rsidRDefault="00356221">
            <w:pPr>
              <w:spacing w:line="580" w:lineRule="exact"/>
              <w:jc w:val="center"/>
              <w:rPr>
                <w:rFonts w:ascii="仿宋_GB2312" w:eastAsia="仿宋_GB2312" w:hAnsi="仿宋"/>
                <w:szCs w:val="21"/>
              </w:rPr>
            </w:pPr>
          </w:p>
        </w:tc>
        <w:tc>
          <w:tcPr>
            <w:tcW w:w="850" w:type="dxa"/>
          </w:tcPr>
          <w:p w14:paraId="04768407" w14:textId="77777777" w:rsidR="00356221" w:rsidRDefault="00356221">
            <w:pPr>
              <w:spacing w:line="580" w:lineRule="exact"/>
              <w:jc w:val="center"/>
              <w:rPr>
                <w:rFonts w:ascii="仿宋_GB2312" w:eastAsia="仿宋_GB2312" w:hAnsi="仿宋"/>
                <w:szCs w:val="21"/>
              </w:rPr>
            </w:pPr>
          </w:p>
          <w:p w14:paraId="643F4C0C"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二类区域</w:t>
            </w:r>
          </w:p>
        </w:tc>
        <w:tc>
          <w:tcPr>
            <w:tcW w:w="4395" w:type="dxa"/>
          </w:tcPr>
          <w:p w14:paraId="73C9747E"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起价3元/泊位/1小时(不足1小时按1小时计算)，首小时后每增加1小时加收1元(不足1小时按1小时计算)。每天最高不超过1</w:t>
            </w:r>
            <w:r>
              <w:rPr>
                <w:rFonts w:ascii="仿宋_GB2312" w:eastAsia="仿宋_GB2312" w:hAnsi="仿宋"/>
                <w:szCs w:val="21"/>
              </w:rPr>
              <w:t>4</w:t>
            </w:r>
            <w:r>
              <w:rPr>
                <w:rFonts w:ascii="仿宋_GB2312" w:eastAsia="仿宋_GB2312" w:hAnsi="仿宋" w:hint="eastAsia"/>
                <w:szCs w:val="21"/>
              </w:rPr>
              <w:t>元。</w:t>
            </w:r>
          </w:p>
        </w:tc>
        <w:tc>
          <w:tcPr>
            <w:tcW w:w="4394" w:type="dxa"/>
          </w:tcPr>
          <w:p w14:paraId="06884382"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2</w:t>
            </w:r>
            <w:r>
              <w:rPr>
                <w:rFonts w:ascii="仿宋_GB2312" w:eastAsia="仿宋_GB2312" w:hAnsi="仿宋" w:hint="eastAsia"/>
                <w:szCs w:val="21"/>
              </w:rPr>
              <w:t>元/泊位/1小时(不足1小时按1小时计算)，首1小时后每增加1小时加收1元(不足1小时按1小时计算)。每天最高不超过</w:t>
            </w:r>
            <w:r>
              <w:rPr>
                <w:rFonts w:ascii="仿宋_GB2312" w:eastAsia="仿宋_GB2312" w:hAnsi="仿宋"/>
                <w:szCs w:val="21"/>
              </w:rPr>
              <w:t>13</w:t>
            </w:r>
            <w:r>
              <w:rPr>
                <w:rFonts w:ascii="仿宋_GB2312" w:eastAsia="仿宋_GB2312" w:hAnsi="仿宋" w:hint="eastAsia"/>
                <w:szCs w:val="21"/>
              </w:rPr>
              <w:t>元。</w:t>
            </w:r>
          </w:p>
        </w:tc>
        <w:tc>
          <w:tcPr>
            <w:tcW w:w="3827" w:type="dxa"/>
          </w:tcPr>
          <w:p w14:paraId="0B6431CC"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1</w:t>
            </w:r>
            <w:r>
              <w:rPr>
                <w:rFonts w:ascii="仿宋_GB2312" w:eastAsia="仿宋_GB2312" w:hAnsi="仿宋" w:hint="eastAsia"/>
                <w:szCs w:val="21"/>
              </w:rPr>
              <w:t>元/泊位/1小时(不足1小时按1小时计算)，首小时后每增加1小时加收1元(不足1小时按1小时计算)。每天最高不超过</w:t>
            </w:r>
            <w:r>
              <w:rPr>
                <w:rFonts w:ascii="仿宋_GB2312" w:eastAsia="仿宋_GB2312" w:hAnsi="仿宋"/>
                <w:szCs w:val="21"/>
              </w:rPr>
              <w:t>8</w:t>
            </w:r>
            <w:r>
              <w:rPr>
                <w:rFonts w:ascii="仿宋_GB2312" w:eastAsia="仿宋_GB2312" w:hAnsi="仿宋" w:hint="eastAsia"/>
                <w:szCs w:val="21"/>
              </w:rPr>
              <w:t>元。</w:t>
            </w:r>
          </w:p>
        </w:tc>
        <w:tc>
          <w:tcPr>
            <w:tcW w:w="851" w:type="dxa"/>
          </w:tcPr>
          <w:p w14:paraId="22193B69"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6D14FED5" w14:textId="77777777">
        <w:trPr>
          <w:trHeight w:val="983"/>
        </w:trPr>
        <w:tc>
          <w:tcPr>
            <w:tcW w:w="1843" w:type="dxa"/>
            <w:gridSpan w:val="2"/>
          </w:tcPr>
          <w:p w14:paraId="63C46569" w14:textId="77777777" w:rsidR="00356221" w:rsidRDefault="00AF39CC">
            <w:pPr>
              <w:spacing w:line="580" w:lineRule="exact"/>
              <w:jc w:val="center"/>
              <w:rPr>
                <w:rFonts w:ascii="方正小标宋简体" w:eastAsia="方正小标宋简体" w:hAnsi="仿宋"/>
                <w:sz w:val="28"/>
                <w:szCs w:val="28"/>
              </w:rPr>
            </w:pPr>
            <w:r>
              <w:rPr>
                <w:rFonts w:ascii="方正小标宋简体" w:eastAsia="方正小标宋简体" w:hAnsi="仿宋" w:hint="eastAsia"/>
                <w:sz w:val="28"/>
                <w:szCs w:val="28"/>
              </w:rPr>
              <w:lastRenderedPageBreak/>
              <w:t>收费标准</w:t>
            </w:r>
          </w:p>
        </w:tc>
        <w:tc>
          <w:tcPr>
            <w:tcW w:w="4395" w:type="dxa"/>
          </w:tcPr>
          <w:p w14:paraId="3EC73348" w14:textId="77777777" w:rsidR="00356221" w:rsidRDefault="00AF39CC">
            <w:pPr>
              <w:spacing w:line="580" w:lineRule="exact"/>
              <w:jc w:val="center"/>
              <w:rPr>
                <w:rFonts w:ascii="仿宋_GB2312" w:eastAsia="仿宋_GB2312" w:hAnsi="仿宋"/>
                <w:sz w:val="28"/>
                <w:szCs w:val="28"/>
              </w:rPr>
            </w:pPr>
            <w:r>
              <w:rPr>
                <w:rFonts w:ascii="方正小标宋简体" w:eastAsia="方正小标宋简体" w:hAnsi="仿宋" w:hint="eastAsia"/>
                <w:sz w:val="28"/>
                <w:szCs w:val="28"/>
              </w:rPr>
              <w:t>德阳市</w:t>
            </w:r>
          </w:p>
        </w:tc>
        <w:tc>
          <w:tcPr>
            <w:tcW w:w="4394" w:type="dxa"/>
          </w:tcPr>
          <w:p w14:paraId="75018196" w14:textId="77777777" w:rsidR="00356221" w:rsidRDefault="00AF39CC">
            <w:pPr>
              <w:spacing w:line="580" w:lineRule="exact"/>
              <w:jc w:val="center"/>
              <w:rPr>
                <w:rFonts w:ascii="方正小标宋简体" w:eastAsia="方正小标宋简体" w:hAnsi="仿宋"/>
                <w:sz w:val="28"/>
                <w:szCs w:val="28"/>
              </w:rPr>
            </w:pPr>
            <w:r>
              <w:rPr>
                <w:rFonts w:ascii="方正小标宋简体" w:eastAsia="方正小标宋简体" w:hAnsi="仿宋" w:hint="eastAsia"/>
                <w:sz w:val="28"/>
                <w:szCs w:val="28"/>
              </w:rPr>
              <w:t>广汉市</w:t>
            </w:r>
          </w:p>
        </w:tc>
        <w:tc>
          <w:tcPr>
            <w:tcW w:w="3827" w:type="dxa"/>
          </w:tcPr>
          <w:p w14:paraId="579F244A" w14:textId="77777777" w:rsidR="00356221" w:rsidRDefault="00AF39CC">
            <w:pPr>
              <w:spacing w:line="580" w:lineRule="exact"/>
              <w:jc w:val="center"/>
              <w:rPr>
                <w:rFonts w:ascii="仿宋_GB2312" w:eastAsia="仿宋_GB2312" w:hAnsi="仿宋"/>
                <w:sz w:val="28"/>
                <w:szCs w:val="28"/>
              </w:rPr>
            </w:pPr>
            <w:r>
              <w:rPr>
                <w:rFonts w:ascii="方正小标宋简体" w:eastAsia="方正小标宋简体" w:hAnsi="仿宋" w:hint="eastAsia"/>
                <w:sz w:val="28"/>
                <w:szCs w:val="28"/>
              </w:rPr>
              <w:t>罗江区</w:t>
            </w:r>
          </w:p>
        </w:tc>
        <w:tc>
          <w:tcPr>
            <w:tcW w:w="851" w:type="dxa"/>
          </w:tcPr>
          <w:p w14:paraId="21D713B4" w14:textId="77777777" w:rsidR="00356221" w:rsidRDefault="00AF39CC">
            <w:pPr>
              <w:spacing w:line="580" w:lineRule="exact"/>
              <w:jc w:val="center"/>
              <w:rPr>
                <w:rFonts w:ascii="仿宋_GB2312" w:eastAsia="仿宋_GB2312" w:hAnsi="仿宋"/>
                <w:sz w:val="28"/>
                <w:szCs w:val="28"/>
              </w:rPr>
            </w:pPr>
            <w:r>
              <w:rPr>
                <w:rFonts w:ascii="方正小标宋简体" w:eastAsia="方正小标宋简体" w:hAnsi="仿宋" w:hint="eastAsia"/>
                <w:sz w:val="28"/>
                <w:szCs w:val="28"/>
              </w:rPr>
              <w:t>备注</w:t>
            </w:r>
          </w:p>
        </w:tc>
      </w:tr>
      <w:tr w:rsidR="00356221" w14:paraId="44A9E50C" w14:textId="77777777">
        <w:trPr>
          <w:trHeight w:val="2262"/>
        </w:trPr>
        <w:tc>
          <w:tcPr>
            <w:tcW w:w="993" w:type="dxa"/>
            <w:vMerge w:val="restart"/>
          </w:tcPr>
          <w:p w14:paraId="5355E070" w14:textId="77777777" w:rsidR="00356221" w:rsidRDefault="00356221">
            <w:pPr>
              <w:spacing w:line="580" w:lineRule="exact"/>
              <w:jc w:val="center"/>
              <w:rPr>
                <w:rFonts w:ascii="仿宋_GB2312" w:eastAsia="仿宋_GB2312" w:hAnsi="仿宋"/>
                <w:szCs w:val="21"/>
              </w:rPr>
            </w:pPr>
          </w:p>
          <w:p w14:paraId="4D654F12" w14:textId="77777777" w:rsidR="00356221" w:rsidRDefault="00356221">
            <w:pPr>
              <w:spacing w:line="580" w:lineRule="exact"/>
              <w:jc w:val="center"/>
              <w:rPr>
                <w:rFonts w:ascii="仿宋_GB2312" w:eastAsia="仿宋_GB2312" w:hAnsi="仿宋"/>
                <w:szCs w:val="21"/>
              </w:rPr>
            </w:pPr>
          </w:p>
          <w:p w14:paraId="7DB7218F" w14:textId="77777777" w:rsidR="00356221" w:rsidRDefault="00356221">
            <w:pPr>
              <w:spacing w:line="580" w:lineRule="exact"/>
              <w:jc w:val="center"/>
              <w:rPr>
                <w:rFonts w:ascii="仿宋_GB2312" w:eastAsia="仿宋_GB2312" w:hAnsi="仿宋"/>
                <w:szCs w:val="21"/>
              </w:rPr>
            </w:pPr>
          </w:p>
          <w:p w14:paraId="1934EF8A" w14:textId="77777777" w:rsidR="00356221" w:rsidRDefault="00356221">
            <w:pPr>
              <w:spacing w:line="580" w:lineRule="exact"/>
              <w:jc w:val="center"/>
              <w:rPr>
                <w:rFonts w:ascii="仿宋_GB2312" w:eastAsia="仿宋_GB2312" w:hAnsi="仿宋"/>
                <w:szCs w:val="21"/>
              </w:rPr>
            </w:pPr>
          </w:p>
          <w:p w14:paraId="3EE1D82E" w14:textId="77777777" w:rsidR="00356221" w:rsidRDefault="00356221">
            <w:pPr>
              <w:spacing w:line="580" w:lineRule="exact"/>
              <w:jc w:val="center"/>
              <w:rPr>
                <w:rFonts w:ascii="仿宋_GB2312" w:eastAsia="仿宋_GB2312" w:hAnsi="仿宋"/>
                <w:szCs w:val="21"/>
              </w:rPr>
            </w:pPr>
          </w:p>
          <w:p w14:paraId="1CA6AB41"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室内停车</w:t>
            </w:r>
          </w:p>
        </w:tc>
        <w:tc>
          <w:tcPr>
            <w:tcW w:w="850" w:type="dxa"/>
          </w:tcPr>
          <w:p w14:paraId="1613F98A" w14:textId="77777777" w:rsidR="00356221" w:rsidRDefault="00356221">
            <w:pPr>
              <w:spacing w:line="580" w:lineRule="exact"/>
              <w:jc w:val="center"/>
              <w:rPr>
                <w:rFonts w:ascii="仿宋_GB2312" w:eastAsia="仿宋_GB2312" w:hAnsi="仿宋"/>
                <w:szCs w:val="21"/>
              </w:rPr>
            </w:pPr>
          </w:p>
          <w:p w14:paraId="3D52470C"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小型汽车</w:t>
            </w:r>
          </w:p>
        </w:tc>
        <w:tc>
          <w:tcPr>
            <w:tcW w:w="4395" w:type="dxa"/>
          </w:tcPr>
          <w:p w14:paraId="4E893A4D"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起价3元/泊位/4小时(不足4小时按4小时计算)，4小时后每增加2小时加收1元(不足2小时按2小时计算)，每天(24小时)最高不超过13元。</w:t>
            </w:r>
          </w:p>
        </w:tc>
        <w:tc>
          <w:tcPr>
            <w:tcW w:w="4394" w:type="dxa"/>
          </w:tcPr>
          <w:p w14:paraId="51CA2B2A"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起价3元/泊位/4小时(不足4小时按4小时计算)，4小时后每2小时加收1元(不足2小时按2小时计算)，每天(24小时)最高不超过1</w:t>
            </w:r>
            <w:r>
              <w:rPr>
                <w:rFonts w:ascii="仿宋_GB2312" w:eastAsia="仿宋_GB2312" w:hAnsi="仿宋"/>
                <w:szCs w:val="21"/>
              </w:rPr>
              <w:t>2</w:t>
            </w:r>
            <w:r>
              <w:rPr>
                <w:rFonts w:ascii="仿宋_GB2312" w:eastAsia="仿宋_GB2312" w:hAnsi="仿宋" w:hint="eastAsia"/>
                <w:szCs w:val="21"/>
              </w:rPr>
              <w:t>元。</w:t>
            </w:r>
          </w:p>
        </w:tc>
        <w:tc>
          <w:tcPr>
            <w:tcW w:w="3827" w:type="dxa"/>
          </w:tcPr>
          <w:p w14:paraId="300642A9"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起价3元/泊位/4小时(不足4小时按4小时计算)，4小时后每2小时加收1元(不足2小时按2小时计算)，每天(24小时)最高不超过13元。</w:t>
            </w:r>
          </w:p>
        </w:tc>
        <w:tc>
          <w:tcPr>
            <w:tcW w:w="851" w:type="dxa"/>
          </w:tcPr>
          <w:p w14:paraId="33EFE469"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0DE734E6" w14:textId="77777777">
        <w:trPr>
          <w:trHeight w:val="2195"/>
        </w:trPr>
        <w:tc>
          <w:tcPr>
            <w:tcW w:w="993" w:type="dxa"/>
            <w:vMerge/>
          </w:tcPr>
          <w:p w14:paraId="6613E36C" w14:textId="77777777" w:rsidR="00356221" w:rsidRDefault="00356221">
            <w:pPr>
              <w:spacing w:line="580" w:lineRule="exact"/>
              <w:jc w:val="center"/>
              <w:rPr>
                <w:rFonts w:ascii="仿宋_GB2312" w:eastAsia="仿宋_GB2312" w:hAnsi="仿宋"/>
                <w:szCs w:val="21"/>
              </w:rPr>
            </w:pPr>
          </w:p>
        </w:tc>
        <w:tc>
          <w:tcPr>
            <w:tcW w:w="850" w:type="dxa"/>
          </w:tcPr>
          <w:p w14:paraId="6450CD3C"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大中型汽车</w:t>
            </w:r>
          </w:p>
        </w:tc>
        <w:tc>
          <w:tcPr>
            <w:tcW w:w="4395" w:type="dxa"/>
          </w:tcPr>
          <w:p w14:paraId="697DDE01"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起价7元/泊位/4小时(不足4小时按4小时计算)，4小时后每增加2小时加收1元(不足2小时按2小时计算)，每天最高不超过17元。</w:t>
            </w:r>
          </w:p>
        </w:tc>
        <w:tc>
          <w:tcPr>
            <w:tcW w:w="4394" w:type="dxa"/>
          </w:tcPr>
          <w:p w14:paraId="7CC2287D"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5</w:t>
            </w:r>
            <w:r>
              <w:rPr>
                <w:rFonts w:ascii="仿宋_GB2312" w:eastAsia="仿宋_GB2312" w:hAnsi="仿宋" w:hint="eastAsia"/>
                <w:szCs w:val="21"/>
              </w:rPr>
              <w:t>元/泊位/4小时(不足4小时按4小时计算)，4小时后每2小时加收1元(不足2小时按2小时计算)，每天最高不超过1</w:t>
            </w:r>
            <w:r>
              <w:rPr>
                <w:rFonts w:ascii="仿宋_GB2312" w:eastAsia="仿宋_GB2312" w:hAnsi="仿宋"/>
                <w:szCs w:val="21"/>
              </w:rPr>
              <w:t>5</w:t>
            </w:r>
            <w:r>
              <w:rPr>
                <w:rFonts w:ascii="仿宋_GB2312" w:eastAsia="仿宋_GB2312" w:hAnsi="仿宋" w:hint="eastAsia"/>
                <w:szCs w:val="21"/>
              </w:rPr>
              <w:t>元。</w:t>
            </w:r>
          </w:p>
        </w:tc>
        <w:tc>
          <w:tcPr>
            <w:tcW w:w="3827" w:type="dxa"/>
          </w:tcPr>
          <w:p w14:paraId="6965A57F"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5</w:t>
            </w:r>
            <w:r>
              <w:rPr>
                <w:rFonts w:ascii="仿宋_GB2312" w:eastAsia="仿宋_GB2312" w:hAnsi="仿宋" w:hint="eastAsia"/>
                <w:szCs w:val="21"/>
              </w:rPr>
              <w:t>元/泊位/4小时(不足4小时按4小时计算)，4小时后每2小时加收1元(不足2小时按2小时计算)，每天最高不超过1</w:t>
            </w:r>
            <w:r>
              <w:rPr>
                <w:rFonts w:ascii="仿宋_GB2312" w:eastAsia="仿宋_GB2312" w:hAnsi="仿宋"/>
                <w:szCs w:val="21"/>
              </w:rPr>
              <w:t>5</w:t>
            </w:r>
            <w:r>
              <w:rPr>
                <w:rFonts w:ascii="仿宋_GB2312" w:eastAsia="仿宋_GB2312" w:hAnsi="仿宋" w:hint="eastAsia"/>
                <w:szCs w:val="21"/>
              </w:rPr>
              <w:t>元。</w:t>
            </w:r>
          </w:p>
        </w:tc>
        <w:tc>
          <w:tcPr>
            <w:tcW w:w="851" w:type="dxa"/>
          </w:tcPr>
          <w:p w14:paraId="0DCF2B4E"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73C7DB11" w14:textId="77777777">
        <w:trPr>
          <w:trHeight w:val="70"/>
        </w:trPr>
        <w:tc>
          <w:tcPr>
            <w:tcW w:w="993" w:type="dxa"/>
            <w:vMerge/>
          </w:tcPr>
          <w:p w14:paraId="06C70813" w14:textId="77777777" w:rsidR="00356221" w:rsidRDefault="00356221">
            <w:pPr>
              <w:spacing w:line="580" w:lineRule="exact"/>
              <w:jc w:val="center"/>
              <w:rPr>
                <w:rFonts w:ascii="仿宋_GB2312" w:eastAsia="仿宋_GB2312" w:hAnsi="仿宋"/>
                <w:szCs w:val="21"/>
              </w:rPr>
            </w:pPr>
          </w:p>
        </w:tc>
        <w:tc>
          <w:tcPr>
            <w:tcW w:w="850" w:type="dxa"/>
          </w:tcPr>
          <w:p w14:paraId="12673CE1" w14:textId="77777777" w:rsidR="00356221" w:rsidRDefault="00356221">
            <w:pPr>
              <w:spacing w:line="580" w:lineRule="exact"/>
              <w:jc w:val="center"/>
              <w:rPr>
                <w:rFonts w:ascii="仿宋_GB2312" w:eastAsia="仿宋_GB2312" w:hAnsi="仿宋"/>
                <w:szCs w:val="21"/>
              </w:rPr>
            </w:pPr>
          </w:p>
          <w:p w14:paraId="70E72675"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摩托车</w:t>
            </w:r>
          </w:p>
        </w:tc>
        <w:tc>
          <w:tcPr>
            <w:tcW w:w="4395" w:type="dxa"/>
          </w:tcPr>
          <w:p w14:paraId="1F523836"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起价1元/泊位/6小时(不足6小时按6小时计算)，6小时后每增加6小时加收1元(不足6小时按6小时计算)，每天最高不超过4元。</w:t>
            </w:r>
          </w:p>
          <w:p w14:paraId="351B27AF" w14:textId="77777777" w:rsidR="00356221" w:rsidRDefault="00356221">
            <w:pPr>
              <w:spacing w:line="580" w:lineRule="exact"/>
              <w:rPr>
                <w:rFonts w:ascii="仿宋_GB2312" w:eastAsia="仿宋_GB2312" w:hAnsi="仿宋"/>
                <w:szCs w:val="21"/>
              </w:rPr>
            </w:pPr>
          </w:p>
        </w:tc>
        <w:tc>
          <w:tcPr>
            <w:tcW w:w="4394" w:type="dxa"/>
          </w:tcPr>
          <w:p w14:paraId="2F3D3890"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起价1元/泊位/6小时(不足6小时按6小时计算)，6小时后每增加6小时加收1元(不足6小时按6小时计算)，每天最高不超过4元。</w:t>
            </w:r>
          </w:p>
          <w:p w14:paraId="50BAEDC7" w14:textId="77777777" w:rsidR="00356221" w:rsidRDefault="00356221">
            <w:pPr>
              <w:spacing w:line="580" w:lineRule="exact"/>
              <w:rPr>
                <w:rFonts w:ascii="仿宋_GB2312" w:eastAsia="仿宋_GB2312" w:hAnsi="仿宋"/>
                <w:szCs w:val="21"/>
              </w:rPr>
            </w:pPr>
          </w:p>
        </w:tc>
        <w:tc>
          <w:tcPr>
            <w:tcW w:w="3827" w:type="dxa"/>
          </w:tcPr>
          <w:p w14:paraId="6B4CE40C"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起价1元/泊位/6小时(不足6小时按6小时计算)，6小时后每6小时加收1元(不足6小时按6小时计算)，每天最高不超过</w:t>
            </w:r>
            <w:r>
              <w:rPr>
                <w:rFonts w:ascii="仿宋_GB2312" w:eastAsia="仿宋_GB2312" w:hAnsi="仿宋"/>
                <w:szCs w:val="21"/>
              </w:rPr>
              <w:t>2</w:t>
            </w:r>
            <w:r>
              <w:rPr>
                <w:rFonts w:ascii="仿宋_GB2312" w:eastAsia="仿宋_GB2312" w:hAnsi="仿宋" w:hint="eastAsia"/>
                <w:szCs w:val="21"/>
              </w:rPr>
              <w:t>元。</w:t>
            </w:r>
          </w:p>
        </w:tc>
        <w:tc>
          <w:tcPr>
            <w:tcW w:w="851" w:type="dxa"/>
          </w:tcPr>
          <w:p w14:paraId="2CF3FE37"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2F340E77" w14:textId="77777777">
        <w:tc>
          <w:tcPr>
            <w:tcW w:w="1843" w:type="dxa"/>
            <w:gridSpan w:val="2"/>
          </w:tcPr>
          <w:p w14:paraId="72CBCED5" w14:textId="77777777" w:rsidR="00356221" w:rsidRDefault="00AF39CC">
            <w:pPr>
              <w:spacing w:line="580" w:lineRule="exact"/>
              <w:jc w:val="center"/>
              <w:rPr>
                <w:rFonts w:ascii="方正小标宋简体" w:eastAsia="方正小标宋简体" w:hAnsi="仿宋"/>
                <w:sz w:val="28"/>
                <w:szCs w:val="28"/>
              </w:rPr>
            </w:pPr>
            <w:r>
              <w:rPr>
                <w:rFonts w:ascii="方正小标宋简体" w:eastAsia="方正小标宋简体" w:hAnsi="仿宋" w:hint="eastAsia"/>
                <w:sz w:val="28"/>
                <w:szCs w:val="28"/>
              </w:rPr>
              <w:lastRenderedPageBreak/>
              <w:t>收费标准</w:t>
            </w:r>
          </w:p>
        </w:tc>
        <w:tc>
          <w:tcPr>
            <w:tcW w:w="4395" w:type="dxa"/>
          </w:tcPr>
          <w:p w14:paraId="661FE168" w14:textId="77777777" w:rsidR="00356221" w:rsidRDefault="00AF39CC">
            <w:pPr>
              <w:spacing w:line="580" w:lineRule="exact"/>
              <w:jc w:val="center"/>
              <w:rPr>
                <w:rFonts w:ascii="方正小标宋简体" w:eastAsia="方正小标宋简体" w:hAnsi="仿宋"/>
                <w:sz w:val="28"/>
                <w:szCs w:val="28"/>
              </w:rPr>
            </w:pPr>
            <w:r>
              <w:rPr>
                <w:rFonts w:ascii="方正小标宋简体" w:eastAsia="方正小标宋简体" w:hAnsi="仿宋" w:hint="eastAsia"/>
                <w:sz w:val="28"/>
                <w:szCs w:val="28"/>
              </w:rPr>
              <w:t>德阳市</w:t>
            </w:r>
          </w:p>
        </w:tc>
        <w:tc>
          <w:tcPr>
            <w:tcW w:w="4394" w:type="dxa"/>
          </w:tcPr>
          <w:p w14:paraId="0A5E92B1" w14:textId="77777777" w:rsidR="00356221" w:rsidRDefault="00AF39CC">
            <w:pPr>
              <w:spacing w:line="580" w:lineRule="exact"/>
              <w:jc w:val="center"/>
              <w:rPr>
                <w:rFonts w:ascii="仿宋_GB2312" w:eastAsia="仿宋_GB2312" w:hAnsi="仿宋"/>
                <w:szCs w:val="21"/>
              </w:rPr>
            </w:pPr>
            <w:r>
              <w:rPr>
                <w:rFonts w:ascii="方正小标宋简体" w:eastAsia="方正小标宋简体" w:hAnsi="仿宋" w:hint="eastAsia"/>
                <w:sz w:val="28"/>
                <w:szCs w:val="28"/>
              </w:rPr>
              <w:t>广汉市</w:t>
            </w:r>
          </w:p>
        </w:tc>
        <w:tc>
          <w:tcPr>
            <w:tcW w:w="3827" w:type="dxa"/>
          </w:tcPr>
          <w:p w14:paraId="2DF67A51" w14:textId="77777777" w:rsidR="00356221" w:rsidRDefault="00AF39CC">
            <w:pPr>
              <w:spacing w:line="580" w:lineRule="exact"/>
              <w:jc w:val="center"/>
              <w:rPr>
                <w:rFonts w:ascii="方正小标宋简体" w:eastAsia="方正小标宋简体" w:hAnsi="仿宋"/>
                <w:sz w:val="28"/>
                <w:szCs w:val="28"/>
              </w:rPr>
            </w:pPr>
            <w:r>
              <w:rPr>
                <w:rFonts w:ascii="方正小标宋简体" w:eastAsia="方正小标宋简体" w:hAnsi="仿宋" w:hint="eastAsia"/>
                <w:sz w:val="28"/>
                <w:szCs w:val="28"/>
              </w:rPr>
              <w:t>罗江区</w:t>
            </w:r>
          </w:p>
        </w:tc>
        <w:tc>
          <w:tcPr>
            <w:tcW w:w="851" w:type="dxa"/>
          </w:tcPr>
          <w:p w14:paraId="0D7A0C27" w14:textId="77777777" w:rsidR="00356221" w:rsidRDefault="00AF39CC">
            <w:pPr>
              <w:spacing w:line="580" w:lineRule="exact"/>
              <w:jc w:val="center"/>
              <w:rPr>
                <w:rFonts w:ascii="仿宋_GB2312" w:eastAsia="仿宋_GB2312" w:hAnsi="仿宋"/>
                <w:szCs w:val="21"/>
              </w:rPr>
            </w:pPr>
            <w:r>
              <w:rPr>
                <w:rFonts w:ascii="方正小标宋简体" w:eastAsia="方正小标宋简体" w:hAnsi="仿宋" w:hint="eastAsia"/>
                <w:sz w:val="28"/>
                <w:szCs w:val="28"/>
              </w:rPr>
              <w:t>备注</w:t>
            </w:r>
          </w:p>
        </w:tc>
      </w:tr>
      <w:tr w:rsidR="00356221" w14:paraId="6463FF29" w14:textId="77777777">
        <w:tc>
          <w:tcPr>
            <w:tcW w:w="993" w:type="dxa"/>
            <w:vMerge w:val="restart"/>
          </w:tcPr>
          <w:p w14:paraId="257925AB" w14:textId="77777777" w:rsidR="00356221" w:rsidRDefault="00356221">
            <w:pPr>
              <w:spacing w:line="580" w:lineRule="exact"/>
              <w:jc w:val="center"/>
              <w:rPr>
                <w:rFonts w:ascii="仿宋_GB2312" w:eastAsia="仿宋_GB2312" w:hAnsi="仿宋"/>
                <w:szCs w:val="21"/>
              </w:rPr>
            </w:pPr>
          </w:p>
          <w:p w14:paraId="45538FA1" w14:textId="77777777" w:rsidR="00356221" w:rsidRDefault="00356221">
            <w:pPr>
              <w:spacing w:line="580" w:lineRule="exact"/>
              <w:jc w:val="center"/>
              <w:rPr>
                <w:rFonts w:ascii="仿宋_GB2312" w:eastAsia="仿宋_GB2312" w:hAnsi="仿宋"/>
                <w:szCs w:val="21"/>
              </w:rPr>
            </w:pPr>
          </w:p>
          <w:p w14:paraId="0BF5E3F6" w14:textId="77777777" w:rsidR="00356221" w:rsidRDefault="00356221">
            <w:pPr>
              <w:spacing w:line="580" w:lineRule="exact"/>
              <w:jc w:val="center"/>
              <w:rPr>
                <w:rFonts w:ascii="仿宋_GB2312" w:eastAsia="仿宋_GB2312" w:hAnsi="仿宋"/>
                <w:szCs w:val="21"/>
              </w:rPr>
            </w:pPr>
          </w:p>
          <w:p w14:paraId="0987EF35" w14:textId="77777777" w:rsidR="00356221" w:rsidRDefault="00356221">
            <w:pPr>
              <w:spacing w:line="580" w:lineRule="exact"/>
              <w:jc w:val="center"/>
              <w:rPr>
                <w:rFonts w:ascii="仿宋_GB2312" w:eastAsia="仿宋_GB2312" w:hAnsi="仿宋"/>
                <w:szCs w:val="21"/>
              </w:rPr>
            </w:pPr>
          </w:p>
          <w:p w14:paraId="1A6E7DE1" w14:textId="77777777" w:rsidR="00356221" w:rsidRDefault="00356221">
            <w:pPr>
              <w:spacing w:line="580" w:lineRule="exact"/>
              <w:jc w:val="center"/>
              <w:rPr>
                <w:rFonts w:ascii="仿宋_GB2312" w:eastAsia="仿宋_GB2312" w:hAnsi="仿宋"/>
                <w:szCs w:val="21"/>
              </w:rPr>
            </w:pPr>
          </w:p>
          <w:p w14:paraId="5D77A587"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室外停车</w:t>
            </w:r>
          </w:p>
        </w:tc>
        <w:tc>
          <w:tcPr>
            <w:tcW w:w="850" w:type="dxa"/>
          </w:tcPr>
          <w:p w14:paraId="31468685"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小型汽车</w:t>
            </w:r>
          </w:p>
        </w:tc>
        <w:tc>
          <w:tcPr>
            <w:tcW w:w="4395" w:type="dxa"/>
          </w:tcPr>
          <w:p w14:paraId="2002C0BD"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起价4元/泊位/4小时(不足4小时按4小时计算)，4小时后每增加2小时加收1元(不足2小时按2小时计算)，每天(24小时)最高不超过14元。</w:t>
            </w:r>
          </w:p>
        </w:tc>
        <w:tc>
          <w:tcPr>
            <w:tcW w:w="4394" w:type="dxa"/>
          </w:tcPr>
          <w:p w14:paraId="262C4CCE"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3</w:t>
            </w:r>
            <w:r>
              <w:rPr>
                <w:rFonts w:ascii="仿宋_GB2312" w:eastAsia="仿宋_GB2312" w:hAnsi="仿宋" w:hint="eastAsia"/>
                <w:szCs w:val="21"/>
              </w:rPr>
              <w:t>元/泊位/</w:t>
            </w:r>
            <w:r>
              <w:rPr>
                <w:rFonts w:ascii="仿宋_GB2312" w:eastAsia="仿宋_GB2312" w:hAnsi="仿宋"/>
                <w:szCs w:val="21"/>
              </w:rPr>
              <w:t>3</w:t>
            </w:r>
            <w:r>
              <w:rPr>
                <w:rFonts w:ascii="仿宋_GB2312" w:eastAsia="仿宋_GB2312" w:hAnsi="仿宋" w:hint="eastAsia"/>
                <w:szCs w:val="21"/>
              </w:rPr>
              <w:t>小时(不足</w:t>
            </w:r>
            <w:r>
              <w:rPr>
                <w:rFonts w:ascii="仿宋_GB2312" w:eastAsia="仿宋_GB2312" w:hAnsi="仿宋"/>
                <w:szCs w:val="21"/>
              </w:rPr>
              <w:t>3</w:t>
            </w:r>
            <w:r>
              <w:rPr>
                <w:rFonts w:ascii="仿宋_GB2312" w:eastAsia="仿宋_GB2312" w:hAnsi="仿宋" w:hint="eastAsia"/>
                <w:szCs w:val="21"/>
              </w:rPr>
              <w:t>小时按</w:t>
            </w:r>
            <w:r>
              <w:rPr>
                <w:rFonts w:ascii="仿宋_GB2312" w:eastAsia="仿宋_GB2312" w:hAnsi="仿宋"/>
                <w:szCs w:val="21"/>
              </w:rPr>
              <w:t>3</w:t>
            </w:r>
            <w:r>
              <w:rPr>
                <w:rFonts w:ascii="仿宋_GB2312" w:eastAsia="仿宋_GB2312" w:hAnsi="仿宋" w:hint="eastAsia"/>
                <w:szCs w:val="21"/>
              </w:rPr>
              <w:t>小时计算)，</w:t>
            </w:r>
            <w:r>
              <w:rPr>
                <w:rFonts w:ascii="仿宋_GB2312" w:eastAsia="仿宋_GB2312" w:hAnsi="仿宋"/>
                <w:szCs w:val="21"/>
              </w:rPr>
              <w:t>3</w:t>
            </w:r>
            <w:r>
              <w:rPr>
                <w:rFonts w:ascii="仿宋_GB2312" w:eastAsia="仿宋_GB2312" w:hAnsi="仿宋" w:hint="eastAsia"/>
                <w:szCs w:val="21"/>
              </w:rPr>
              <w:t>小时后每2小时加收1元(不足2小时按2小时计算)，每天(24小时)最高不超过</w:t>
            </w:r>
            <w:r>
              <w:rPr>
                <w:rFonts w:ascii="仿宋_GB2312" w:eastAsia="仿宋_GB2312" w:hAnsi="仿宋"/>
                <w:szCs w:val="21"/>
              </w:rPr>
              <w:t>15</w:t>
            </w:r>
            <w:r>
              <w:rPr>
                <w:rFonts w:ascii="仿宋_GB2312" w:eastAsia="仿宋_GB2312" w:hAnsi="仿宋" w:hint="eastAsia"/>
                <w:szCs w:val="21"/>
              </w:rPr>
              <w:t>元。</w:t>
            </w:r>
          </w:p>
        </w:tc>
        <w:tc>
          <w:tcPr>
            <w:tcW w:w="3827" w:type="dxa"/>
          </w:tcPr>
          <w:p w14:paraId="1EF66396"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起价4元/泊位/4小时(不足4小时按4小时计算)，4小时后每2小时加收1元(不足2小时按2小时计算)，每天(24小时)最高不超过14元。</w:t>
            </w:r>
          </w:p>
        </w:tc>
        <w:tc>
          <w:tcPr>
            <w:tcW w:w="851" w:type="dxa"/>
          </w:tcPr>
          <w:p w14:paraId="7B73AA36"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5345FF8F" w14:textId="77777777">
        <w:tc>
          <w:tcPr>
            <w:tcW w:w="993" w:type="dxa"/>
            <w:vMerge/>
          </w:tcPr>
          <w:p w14:paraId="004FF1D4" w14:textId="77777777" w:rsidR="00356221" w:rsidRDefault="00356221">
            <w:pPr>
              <w:spacing w:line="580" w:lineRule="exact"/>
              <w:jc w:val="center"/>
              <w:rPr>
                <w:rFonts w:ascii="仿宋_GB2312" w:eastAsia="仿宋_GB2312" w:hAnsi="仿宋"/>
                <w:szCs w:val="21"/>
              </w:rPr>
            </w:pPr>
          </w:p>
        </w:tc>
        <w:tc>
          <w:tcPr>
            <w:tcW w:w="850" w:type="dxa"/>
          </w:tcPr>
          <w:p w14:paraId="69D24D01"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大中型汽车</w:t>
            </w:r>
          </w:p>
        </w:tc>
        <w:tc>
          <w:tcPr>
            <w:tcW w:w="4395" w:type="dxa"/>
          </w:tcPr>
          <w:p w14:paraId="7F042855"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起价8元/泊位/4小时(不足4小时按4小时计算)，4小时后每增加2小时加收1元(不足2小时按2小时计算)，每天最高不超过18元。</w:t>
            </w:r>
          </w:p>
        </w:tc>
        <w:tc>
          <w:tcPr>
            <w:tcW w:w="4394" w:type="dxa"/>
          </w:tcPr>
          <w:p w14:paraId="560F60C2"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5</w:t>
            </w:r>
            <w:r>
              <w:rPr>
                <w:rFonts w:ascii="仿宋_GB2312" w:eastAsia="仿宋_GB2312" w:hAnsi="仿宋" w:hint="eastAsia"/>
                <w:szCs w:val="21"/>
              </w:rPr>
              <w:t>元/泊位/</w:t>
            </w:r>
            <w:r>
              <w:rPr>
                <w:rFonts w:ascii="仿宋_GB2312" w:eastAsia="仿宋_GB2312" w:hAnsi="仿宋"/>
                <w:szCs w:val="21"/>
              </w:rPr>
              <w:t>3</w:t>
            </w:r>
            <w:r>
              <w:rPr>
                <w:rFonts w:ascii="仿宋_GB2312" w:eastAsia="仿宋_GB2312" w:hAnsi="仿宋" w:hint="eastAsia"/>
                <w:szCs w:val="21"/>
              </w:rPr>
              <w:t>小时(不足</w:t>
            </w:r>
            <w:r>
              <w:rPr>
                <w:rFonts w:ascii="仿宋_GB2312" w:eastAsia="仿宋_GB2312" w:hAnsi="仿宋"/>
                <w:szCs w:val="21"/>
              </w:rPr>
              <w:t>3</w:t>
            </w:r>
            <w:r>
              <w:rPr>
                <w:rFonts w:ascii="仿宋_GB2312" w:eastAsia="仿宋_GB2312" w:hAnsi="仿宋" w:hint="eastAsia"/>
                <w:szCs w:val="21"/>
              </w:rPr>
              <w:t>小时按</w:t>
            </w:r>
            <w:r>
              <w:rPr>
                <w:rFonts w:ascii="仿宋_GB2312" w:eastAsia="仿宋_GB2312" w:hAnsi="仿宋"/>
                <w:szCs w:val="21"/>
              </w:rPr>
              <w:t>3</w:t>
            </w:r>
            <w:r>
              <w:rPr>
                <w:rFonts w:ascii="仿宋_GB2312" w:eastAsia="仿宋_GB2312" w:hAnsi="仿宋" w:hint="eastAsia"/>
                <w:szCs w:val="21"/>
              </w:rPr>
              <w:t>小时计算)，</w:t>
            </w:r>
            <w:r>
              <w:rPr>
                <w:rFonts w:ascii="仿宋_GB2312" w:eastAsia="仿宋_GB2312" w:hAnsi="仿宋"/>
                <w:szCs w:val="21"/>
              </w:rPr>
              <w:t>3</w:t>
            </w:r>
            <w:r>
              <w:rPr>
                <w:rFonts w:ascii="仿宋_GB2312" w:eastAsia="仿宋_GB2312" w:hAnsi="仿宋" w:hint="eastAsia"/>
                <w:szCs w:val="21"/>
              </w:rPr>
              <w:t>小时后每2小时加收1元(不足2小时按2小时计算)，每天最高不超过</w:t>
            </w:r>
            <w:r>
              <w:rPr>
                <w:rFonts w:ascii="仿宋_GB2312" w:eastAsia="仿宋_GB2312" w:hAnsi="仿宋"/>
                <w:szCs w:val="21"/>
              </w:rPr>
              <w:t>15</w:t>
            </w:r>
            <w:r>
              <w:rPr>
                <w:rFonts w:ascii="仿宋_GB2312" w:eastAsia="仿宋_GB2312" w:hAnsi="仿宋" w:hint="eastAsia"/>
                <w:szCs w:val="21"/>
              </w:rPr>
              <w:t>元。</w:t>
            </w:r>
          </w:p>
        </w:tc>
        <w:tc>
          <w:tcPr>
            <w:tcW w:w="3827" w:type="dxa"/>
          </w:tcPr>
          <w:p w14:paraId="330AE4CA"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w:t>
            </w:r>
            <w:r>
              <w:rPr>
                <w:rFonts w:ascii="仿宋_GB2312" w:eastAsia="仿宋_GB2312" w:hAnsi="仿宋"/>
                <w:szCs w:val="21"/>
              </w:rPr>
              <w:t>6</w:t>
            </w:r>
            <w:r>
              <w:rPr>
                <w:rFonts w:ascii="仿宋_GB2312" w:eastAsia="仿宋_GB2312" w:hAnsi="仿宋" w:hint="eastAsia"/>
                <w:szCs w:val="21"/>
              </w:rPr>
              <w:t>元/泊位/4小时(不足4小时按4小时计算)，4小时后每2小时加收1元(不足2小时按2小时计算)，每天最高不超过</w:t>
            </w:r>
            <w:r>
              <w:rPr>
                <w:rFonts w:ascii="仿宋_GB2312" w:eastAsia="仿宋_GB2312" w:hAnsi="仿宋"/>
                <w:szCs w:val="21"/>
              </w:rPr>
              <w:t>16</w:t>
            </w:r>
            <w:r>
              <w:rPr>
                <w:rFonts w:ascii="仿宋_GB2312" w:eastAsia="仿宋_GB2312" w:hAnsi="仿宋" w:hint="eastAsia"/>
                <w:szCs w:val="21"/>
              </w:rPr>
              <w:t>元。</w:t>
            </w:r>
          </w:p>
        </w:tc>
        <w:tc>
          <w:tcPr>
            <w:tcW w:w="851" w:type="dxa"/>
          </w:tcPr>
          <w:p w14:paraId="42FF3EC7"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r w:rsidR="00356221" w14:paraId="0D654114" w14:textId="77777777">
        <w:tc>
          <w:tcPr>
            <w:tcW w:w="993" w:type="dxa"/>
            <w:vMerge/>
          </w:tcPr>
          <w:p w14:paraId="248BEBB9" w14:textId="77777777" w:rsidR="00356221" w:rsidRDefault="00356221">
            <w:pPr>
              <w:spacing w:line="580" w:lineRule="exact"/>
              <w:jc w:val="center"/>
              <w:rPr>
                <w:rFonts w:ascii="仿宋_GB2312" w:eastAsia="仿宋_GB2312" w:hAnsi="仿宋"/>
                <w:szCs w:val="21"/>
              </w:rPr>
            </w:pPr>
          </w:p>
        </w:tc>
        <w:tc>
          <w:tcPr>
            <w:tcW w:w="850" w:type="dxa"/>
          </w:tcPr>
          <w:p w14:paraId="579D7A85" w14:textId="77777777" w:rsidR="00356221" w:rsidRDefault="00AF39CC">
            <w:pPr>
              <w:spacing w:line="580" w:lineRule="exact"/>
              <w:jc w:val="center"/>
              <w:rPr>
                <w:rFonts w:ascii="仿宋_GB2312" w:eastAsia="仿宋_GB2312" w:hAnsi="仿宋"/>
                <w:szCs w:val="21"/>
              </w:rPr>
            </w:pPr>
            <w:r>
              <w:rPr>
                <w:rFonts w:ascii="仿宋_GB2312" w:eastAsia="仿宋_GB2312" w:hAnsi="仿宋" w:hint="eastAsia"/>
                <w:szCs w:val="21"/>
              </w:rPr>
              <w:t>摩托车</w:t>
            </w:r>
          </w:p>
        </w:tc>
        <w:tc>
          <w:tcPr>
            <w:tcW w:w="4395" w:type="dxa"/>
          </w:tcPr>
          <w:p w14:paraId="73376EF2"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起价1元/泊位/6小时(不足6小时按6小</w:t>
            </w:r>
          </w:p>
          <w:p w14:paraId="13FF5723"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时计算)6小时后每增加6小时加收1元(不足6小时按6小时计算)，每天最高不超过4元。</w:t>
            </w:r>
          </w:p>
        </w:tc>
        <w:tc>
          <w:tcPr>
            <w:tcW w:w="4394" w:type="dxa"/>
          </w:tcPr>
          <w:p w14:paraId="0A8F4273"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起价1元/泊位/6小时(不足6小时按6小</w:t>
            </w:r>
          </w:p>
          <w:p w14:paraId="49C416DF"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时计算)6小时后每6小时加收1元(不足6小时按6小时计算)，每天最高不超过4元。</w:t>
            </w:r>
          </w:p>
        </w:tc>
        <w:tc>
          <w:tcPr>
            <w:tcW w:w="3827" w:type="dxa"/>
          </w:tcPr>
          <w:p w14:paraId="3B42CDD2" w14:textId="77777777" w:rsidR="00356221" w:rsidRDefault="00AF39CC">
            <w:pPr>
              <w:spacing w:line="580" w:lineRule="exact"/>
              <w:rPr>
                <w:rFonts w:ascii="仿宋_GB2312" w:eastAsia="仿宋_GB2312" w:hAnsi="仿宋"/>
                <w:szCs w:val="21"/>
              </w:rPr>
            </w:pPr>
            <w:r>
              <w:rPr>
                <w:rFonts w:ascii="仿宋_GB2312" w:eastAsia="仿宋_GB2312" w:hAnsi="仿宋" w:hint="eastAsia"/>
                <w:szCs w:val="21"/>
              </w:rPr>
              <w:t>起价1元/泊位/6小时(不足6小时按6小时计算)6小时后每6小时加收1元(不足6小时按6小时计算)，每天最高不超过</w:t>
            </w:r>
            <w:r>
              <w:rPr>
                <w:rFonts w:ascii="仿宋_GB2312" w:eastAsia="仿宋_GB2312" w:hAnsi="仿宋"/>
                <w:szCs w:val="21"/>
              </w:rPr>
              <w:t>2</w:t>
            </w:r>
            <w:r>
              <w:rPr>
                <w:rFonts w:ascii="仿宋_GB2312" w:eastAsia="仿宋_GB2312" w:hAnsi="仿宋" w:hint="eastAsia"/>
                <w:szCs w:val="21"/>
              </w:rPr>
              <w:t>元。</w:t>
            </w:r>
          </w:p>
        </w:tc>
        <w:tc>
          <w:tcPr>
            <w:tcW w:w="851" w:type="dxa"/>
          </w:tcPr>
          <w:p w14:paraId="19768977" w14:textId="77777777" w:rsidR="00356221" w:rsidRDefault="00AF39CC">
            <w:pPr>
              <w:spacing w:line="580" w:lineRule="exact"/>
              <w:rPr>
                <w:rFonts w:ascii="仿宋_GB2312" w:eastAsia="仿宋_GB2312" w:hAnsi="仿宋"/>
                <w:szCs w:val="21"/>
              </w:rPr>
            </w:pPr>
            <w:proofErr w:type="gramStart"/>
            <w:r>
              <w:rPr>
                <w:rFonts w:ascii="仿宋_GB2312" w:eastAsia="仿宋_GB2312" w:hAnsi="仿宋" w:hint="eastAsia"/>
                <w:szCs w:val="21"/>
              </w:rPr>
              <w:t>首停3</w:t>
            </w:r>
            <w:r>
              <w:rPr>
                <w:rFonts w:ascii="仿宋_GB2312" w:eastAsia="仿宋_GB2312" w:hAnsi="仿宋"/>
                <w:szCs w:val="21"/>
              </w:rPr>
              <w:t>0分钟</w:t>
            </w:r>
            <w:proofErr w:type="gramEnd"/>
            <w:r>
              <w:rPr>
                <w:rFonts w:ascii="仿宋_GB2312" w:eastAsia="仿宋_GB2312" w:hAnsi="仿宋"/>
                <w:szCs w:val="21"/>
              </w:rPr>
              <w:t>免费</w:t>
            </w:r>
          </w:p>
        </w:tc>
      </w:tr>
    </w:tbl>
    <w:p w14:paraId="582501FA" w14:textId="77777777" w:rsidR="00356221" w:rsidRDefault="00356221">
      <w:pPr>
        <w:spacing w:line="580" w:lineRule="exact"/>
        <w:rPr>
          <w:rFonts w:ascii="仿宋_GB2312" w:eastAsia="仿宋_GB2312" w:hAnsi="仿宋"/>
          <w:sz w:val="32"/>
          <w:szCs w:val="32"/>
        </w:rPr>
      </w:pPr>
    </w:p>
    <w:sectPr w:rsidR="00356221">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FDE33" w14:textId="77777777" w:rsidR="00FB4278" w:rsidRDefault="00FB4278">
      <w:r>
        <w:separator/>
      </w:r>
    </w:p>
  </w:endnote>
  <w:endnote w:type="continuationSeparator" w:id="0">
    <w:p w14:paraId="6D287862" w14:textId="77777777" w:rsidR="00FB4278" w:rsidRDefault="00FB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raditional Arabic">
    <w:altName w:val="Times New Roman"/>
    <w:charset w:val="B2"/>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7005"/>
    </w:sdtPr>
    <w:sdtEndPr/>
    <w:sdtContent>
      <w:p w14:paraId="33B54D7E" w14:textId="77777777" w:rsidR="00356221" w:rsidRDefault="00AF39CC">
        <w:pPr>
          <w:pStyle w:val="a4"/>
          <w:jc w:val="center"/>
        </w:pPr>
        <w:r>
          <w:rPr>
            <w:lang w:val="zh-CN"/>
          </w:rPr>
          <w:fldChar w:fldCharType="begin"/>
        </w:r>
        <w:r>
          <w:rPr>
            <w:lang w:val="zh-CN"/>
          </w:rPr>
          <w:instrText xml:space="preserve"> PAGE   \* MERGEFORMAT </w:instrText>
        </w:r>
        <w:r>
          <w:rPr>
            <w:lang w:val="zh-CN"/>
          </w:rPr>
          <w:fldChar w:fldCharType="separate"/>
        </w:r>
        <w:r w:rsidR="000C2E15">
          <w:rPr>
            <w:noProof/>
            <w:lang w:val="zh-CN"/>
          </w:rPr>
          <w:t>14</w:t>
        </w:r>
        <w:r>
          <w:rPr>
            <w:lang w:val="zh-CN"/>
          </w:rPr>
          <w:fldChar w:fldCharType="end"/>
        </w:r>
      </w:p>
    </w:sdtContent>
  </w:sdt>
  <w:p w14:paraId="24C5EA4C" w14:textId="77777777" w:rsidR="00356221" w:rsidRDefault="003562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40C1D" w14:textId="77777777" w:rsidR="00FB4278" w:rsidRDefault="00FB4278">
      <w:r>
        <w:separator/>
      </w:r>
    </w:p>
  </w:footnote>
  <w:footnote w:type="continuationSeparator" w:id="0">
    <w:p w14:paraId="32650DE9" w14:textId="77777777" w:rsidR="00FB4278" w:rsidRDefault="00FB4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2C"/>
    <w:rsid w:val="000010EF"/>
    <w:rsid w:val="00027CB8"/>
    <w:rsid w:val="0004074D"/>
    <w:rsid w:val="00046DC4"/>
    <w:rsid w:val="00052222"/>
    <w:rsid w:val="0006009D"/>
    <w:rsid w:val="000641BA"/>
    <w:rsid w:val="00064911"/>
    <w:rsid w:val="00076CAE"/>
    <w:rsid w:val="000934AB"/>
    <w:rsid w:val="00097F3A"/>
    <w:rsid w:val="000C02C6"/>
    <w:rsid w:val="000C2E15"/>
    <w:rsid w:val="000D146A"/>
    <w:rsid w:val="000E69F7"/>
    <w:rsid w:val="000F5F43"/>
    <w:rsid w:val="00100C87"/>
    <w:rsid w:val="0012497F"/>
    <w:rsid w:val="0014693D"/>
    <w:rsid w:val="00162870"/>
    <w:rsid w:val="0016615D"/>
    <w:rsid w:val="001661D1"/>
    <w:rsid w:val="00185E17"/>
    <w:rsid w:val="00186854"/>
    <w:rsid w:val="001B26D8"/>
    <w:rsid w:val="001C171E"/>
    <w:rsid w:val="001C69C2"/>
    <w:rsid w:val="001D2245"/>
    <w:rsid w:val="001D6016"/>
    <w:rsid w:val="001E4144"/>
    <w:rsid w:val="001E47FE"/>
    <w:rsid w:val="001F01A5"/>
    <w:rsid w:val="00217802"/>
    <w:rsid w:val="00226363"/>
    <w:rsid w:val="002412C2"/>
    <w:rsid w:val="00247D48"/>
    <w:rsid w:val="00254284"/>
    <w:rsid w:val="0025514B"/>
    <w:rsid w:val="00273CCD"/>
    <w:rsid w:val="0029408F"/>
    <w:rsid w:val="002A0F70"/>
    <w:rsid w:val="002A175A"/>
    <w:rsid w:val="002A42FA"/>
    <w:rsid w:val="002B06BD"/>
    <w:rsid w:val="002B4D5B"/>
    <w:rsid w:val="002C238C"/>
    <w:rsid w:val="002E4C6E"/>
    <w:rsid w:val="002F641A"/>
    <w:rsid w:val="00301EAD"/>
    <w:rsid w:val="00335F8E"/>
    <w:rsid w:val="00346181"/>
    <w:rsid w:val="00356221"/>
    <w:rsid w:val="00362E66"/>
    <w:rsid w:val="003A2835"/>
    <w:rsid w:val="003D4DAF"/>
    <w:rsid w:val="003D718F"/>
    <w:rsid w:val="003F7306"/>
    <w:rsid w:val="00404C6F"/>
    <w:rsid w:val="00405376"/>
    <w:rsid w:val="00424B6C"/>
    <w:rsid w:val="00424F81"/>
    <w:rsid w:val="004269DC"/>
    <w:rsid w:val="00431233"/>
    <w:rsid w:val="0044232F"/>
    <w:rsid w:val="00442C1A"/>
    <w:rsid w:val="00443F5E"/>
    <w:rsid w:val="004529C8"/>
    <w:rsid w:val="00461A21"/>
    <w:rsid w:val="00462167"/>
    <w:rsid w:val="00462C7C"/>
    <w:rsid w:val="0046624D"/>
    <w:rsid w:val="0046627E"/>
    <w:rsid w:val="00484FE7"/>
    <w:rsid w:val="00490C48"/>
    <w:rsid w:val="00492848"/>
    <w:rsid w:val="0049653C"/>
    <w:rsid w:val="00497461"/>
    <w:rsid w:val="004C6739"/>
    <w:rsid w:val="004D7121"/>
    <w:rsid w:val="004D7C14"/>
    <w:rsid w:val="004E693C"/>
    <w:rsid w:val="004F5C01"/>
    <w:rsid w:val="004F68E6"/>
    <w:rsid w:val="005020E9"/>
    <w:rsid w:val="00516F50"/>
    <w:rsid w:val="00526257"/>
    <w:rsid w:val="00545683"/>
    <w:rsid w:val="00547952"/>
    <w:rsid w:val="00547E05"/>
    <w:rsid w:val="005739D5"/>
    <w:rsid w:val="00586D2C"/>
    <w:rsid w:val="00593A1A"/>
    <w:rsid w:val="005A61E7"/>
    <w:rsid w:val="005B4E08"/>
    <w:rsid w:val="005D140B"/>
    <w:rsid w:val="005D16A3"/>
    <w:rsid w:val="005E7DF1"/>
    <w:rsid w:val="005F4BC5"/>
    <w:rsid w:val="00633003"/>
    <w:rsid w:val="00641C47"/>
    <w:rsid w:val="00645355"/>
    <w:rsid w:val="00651AFF"/>
    <w:rsid w:val="00661740"/>
    <w:rsid w:val="00664653"/>
    <w:rsid w:val="00672B2F"/>
    <w:rsid w:val="006732C9"/>
    <w:rsid w:val="0067653B"/>
    <w:rsid w:val="006831F6"/>
    <w:rsid w:val="006854AD"/>
    <w:rsid w:val="00687BAC"/>
    <w:rsid w:val="006A045A"/>
    <w:rsid w:val="006A19B9"/>
    <w:rsid w:val="006B29AC"/>
    <w:rsid w:val="006C3744"/>
    <w:rsid w:val="006D41DA"/>
    <w:rsid w:val="006D624C"/>
    <w:rsid w:val="006D7D96"/>
    <w:rsid w:val="006E0BF3"/>
    <w:rsid w:val="006E1E8A"/>
    <w:rsid w:val="006F2A8A"/>
    <w:rsid w:val="006F774E"/>
    <w:rsid w:val="00703336"/>
    <w:rsid w:val="00732E96"/>
    <w:rsid w:val="0073367D"/>
    <w:rsid w:val="007379C4"/>
    <w:rsid w:val="00745755"/>
    <w:rsid w:val="00745C0D"/>
    <w:rsid w:val="007545BF"/>
    <w:rsid w:val="00764F84"/>
    <w:rsid w:val="00770AE1"/>
    <w:rsid w:val="0077231D"/>
    <w:rsid w:val="00774000"/>
    <w:rsid w:val="00790BE1"/>
    <w:rsid w:val="00797E4B"/>
    <w:rsid w:val="007A4DC0"/>
    <w:rsid w:val="007E2ED2"/>
    <w:rsid w:val="0081655A"/>
    <w:rsid w:val="0082070E"/>
    <w:rsid w:val="00823B54"/>
    <w:rsid w:val="008449EF"/>
    <w:rsid w:val="00863E9C"/>
    <w:rsid w:val="008656A6"/>
    <w:rsid w:val="00874DC8"/>
    <w:rsid w:val="00876D75"/>
    <w:rsid w:val="008879CE"/>
    <w:rsid w:val="008910D0"/>
    <w:rsid w:val="008949FF"/>
    <w:rsid w:val="00897956"/>
    <w:rsid w:val="008A7F54"/>
    <w:rsid w:val="008B2DB3"/>
    <w:rsid w:val="008E4B98"/>
    <w:rsid w:val="008E6769"/>
    <w:rsid w:val="008F2666"/>
    <w:rsid w:val="009053A5"/>
    <w:rsid w:val="009151FD"/>
    <w:rsid w:val="0092592C"/>
    <w:rsid w:val="009276F7"/>
    <w:rsid w:val="00954B4C"/>
    <w:rsid w:val="00977B3E"/>
    <w:rsid w:val="00993DB0"/>
    <w:rsid w:val="009A3036"/>
    <w:rsid w:val="009B03A4"/>
    <w:rsid w:val="009B76B4"/>
    <w:rsid w:val="009D0EA3"/>
    <w:rsid w:val="009E7276"/>
    <w:rsid w:val="009F5EF2"/>
    <w:rsid w:val="00A04112"/>
    <w:rsid w:val="00A05011"/>
    <w:rsid w:val="00A25F71"/>
    <w:rsid w:val="00A428E6"/>
    <w:rsid w:val="00A46C78"/>
    <w:rsid w:val="00A50ADD"/>
    <w:rsid w:val="00A55976"/>
    <w:rsid w:val="00A63802"/>
    <w:rsid w:val="00AA2295"/>
    <w:rsid w:val="00AB2C43"/>
    <w:rsid w:val="00AB4AB4"/>
    <w:rsid w:val="00AB6DCB"/>
    <w:rsid w:val="00AC35D7"/>
    <w:rsid w:val="00AC42DE"/>
    <w:rsid w:val="00AC794A"/>
    <w:rsid w:val="00AE248A"/>
    <w:rsid w:val="00AE4BB3"/>
    <w:rsid w:val="00AE563E"/>
    <w:rsid w:val="00AF0C49"/>
    <w:rsid w:val="00AF23D8"/>
    <w:rsid w:val="00AF39CC"/>
    <w:rsid w:val="00AF6945"/>
    <w:rsid w:val="00B3017C"/>
    <w:rsid w:val="00B30DBB"/>
    <w:rsid w:val="00B511DD"/>
    <w:rsid w:val="00B63ED3"/>
    <w:rsid w:val="00B721D1"/>
    <w:rsid w:val="00B76900"/>
    <w:rsid w:val="00B771A5"/>
    <w:rsid w:val="00B8113A"/>
    <w:rsid w:val="00B866FF"/>
    <w:rsid w:val="00B8794D"/>
    <w:rsid w:val="00B914DE"/>
    <w:rsid w:val="00B92B20"/>
    <w:rsid w:val="00B93895"/>
    <w:rsid w:val="00B94D18"/>
    <w:rsid w:val="00B965A3"/>
    <w:rsid w:val="00BA06B8"/>
    <w:rsid w:val="00BB3B93"/>
    <w:rsid w:val="00BB79A8"/>
    <w:rsid w:val="00BD3ACC"/>
    <w:rsid w:val="00BE3F2F"/>
    <w:rsid w:val="00BE5CE5"/>
    <w:rsid w:val="00C203DC"/>
    <w:rsid w:val="00C26DF4"/>
    <w:rsid w:val="00C32E37"/>
    <w:rsid w:val="00C40350"/>
    <w:rsid w:val="00C46A24"/>
    <w:rsid w:val="00C52876"/>
    <w:rsid w:val="00C53422"/>
    <w:rsid w:val="00C57CD4"/>
    <w:rsid w:val="00C63228"/>
    <w:rsid w:val="00C63D0C"/>
    <w:rsid w:val="00C67104"/>
    <w:rsid w:val="00C72DBD"/>
    <w:rsid w:val="00C74042"/>
    <w:rsid w:val="00C76B4D"/>
    <w:rsid w:val="00C77CB9"/>
    <w:rsid w:val="00C80B92"/>
    <w:rsid w:val="00C921B0"/>
    <w:rsid w:val="00CB0C86"/>
    <w:rsid w:val="00CB2F2B"/>
    <w:rsid w:val="00CD2F01"/>
    <w:rsid w:val="00CD66AB"/>
    <w:rsid w:val="00CE4ACA"/>
    <w:rsid w:val="00CF5C7B"/>
    <w:rsid w:val="00D301B5"/>
    <w:rsid w:val="00D63CC4"/>
    <w:rsid w:val="00D64379"/>
    <w:rsid w:val="00D66553"/>
    <w:rsid w:val="00D77F78"/>
    <w:rsid w:val="00D8253E"/>
    <w:rsid w:val="00D85931"/>
    <w:rsid w:val="00D90C45"/>
    <w:rsid w:val="00D93E77"/>
    <w:rsid w:val="00DA484E"/>
    <w:rsid w:val="00DA5C1B"/>
    <w:rsid w:val="00DB6D14"/>
    <w:rsid w:val="00DC3413"/>
    <w:rsid w:val="00DD379D"/>
    <w:rsid w:val="00DE1769"/>
    <w:rsid w:val="00E0489D"/>
    <w:rsid w:val="00E279D3"/>
    <w:rsid w:val="00E31066"/>
    <w:rsid w:val="00E37C9A"/>
    <w:rsid w:val="00E5511A"/>
    <w:rsid w:val="00E62210"/>
    <w:rsid w:val="00E624C3"/>
    <w:rsid w:val="00E62EDB"/>
    <w:rsid w:val="00E83378"/>
    <w:rsid w:val="00EA05CD"/>
    <w:rsid w:val="00EB2197"/>
    <w:rsid w:val="00ED1C50"/>
    <w:rsid w:val="00EE3727"/>
    <w:rsid w:val="00F06217"/>
    <w:rsid w:val="00F14209"/>
    <w:rsid w:val="00F258B5"/>
    <w:rsid w:val="00F4655E"/>
    <w:rsid w:val="00F51B65"/>
    <w:rsid w:val="00F62391"/>
    <w:rsid w:val="00F91A23"/>
    <w:rsid w:val="00F93990"/>
    <w:rsid w:val="00F93A2F"/>
    <w:rsid w:val="00FA2E6E"/>
    <w:rsid w:val="00FA7647"/>
    <w:rsid w:val="00FB4278"/>
    <w:rsid w:val="00FF74D9"/>
    <w:rsid w:val="01243509"/>
    <w:rsid w:val="012A3A24"/>
    <w:rsid w:val="01B03597"/>
    <w:rsid w:val="03E57A2B"/>
    <w:rsid w:val="04C473B7"/>
    <w:rsid w:val="0768220B"/>
    <w:rsid w:val="08B1198F"/>
    <w:rsid w:val="0AEC0A3A"/>
    <w:rsid w:val="0D4C4658"/>
    <w:rsid w:val="114710E3"/>
    <w:rsid w:val="11B052CC"/>
    <w:rsid w:val="16943E1C"/>
    <w:rsid w:val="19466124"/>
    <w:rsid w:val="1D570900"/>
    <w:rsid w:val="1DCB4E4A"/>
    <w:rsid w:val="1E390005"/>
    <w:rsid w:val="1EC252ED"/>
    <w:rsid w:val="1EF1268E"/>
    <w:rsid w:val="20765541"/>
    <w:rsid w:val="230375E4"/>
    <w:rsid w:val="257870FD"/>
    <w:rsid w:val="281E2746"/>
    <w:rsid w:val="28DA072F"/>
    <w:rsid w:val="2A187669"/>
    <w:rsid w:val="2C8114F5"/>
    <w:rsid w:val="2D460049"/>
    <w:rsid w:val="31FE7144"/>
    <w:rsid w:val="37884128"/>
    <w:rsid w:val="37AB1875"/>
    <w:rsid w:val="3AA66709"/>
    <w:rsid w:val="3BA66882"/>
    <w:rsid w:val="3C817539"/>
    <w:rsid w:val="40A84E4B"/>
    <w:rsid w:val="42F8252E"/>
    <w:rsid w:val="45E52835"/>
    <w:rsid w:val="46032817"/>
    <w:rsid w:val="480F3A01"/>
    <w:rsid w:val="4A83628C"/>
    <w:rsid w:val="4A8A55C1"/>
    <w:rsid w:val="4C9F2CB8"/>
    <w:rsid w:val="4FC41575"/>
    <w:rsid w:val="527D1229"/>
    <w:rsid w:val="5B896536"/>
    <w:rsid w:val="5DBA5E4F"/>
    <w:rsid w:val="5E180D20"/>
    <w:rsid w:val="5ED2780B"/>
    <w:rsid w:val="6B19231D"/>
    <w:rsid w:val="6C7C7008"/>
    <w:rsid w:val="6C7E24CF"/>
    <w:rsid w:val="6C871509"/>
    <w:rsid w:val="6EF3427B"/>
    <w:rsid w:val="6F887A72"/>
    <w:rsid w:val="6FE95DE3"/>
    <w:rsid w:val="718524BB"/>
    <w:rsid w:val="71DE67E3"/>
    <w:rsid w:val="73E159A2"/>
    <w:rsid w:val="77972F48"/>
    <w:rsid w:val="78ED0195"/>
    <w:rsid w:val="7BFC15CB"/>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5E32C-9B90-4272-BF5C-63FDA70B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Pr>
      <w:color w:val="0000FF"/>
      <w:u w:val="none"/>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1059</Words>
  <Characters>6038</Characters>
  <Application>Microsoft Office Word</Application>
  <DocSecurity>0</DocSecurity>
  <Lines>50</Lines>
  <Paragraphs>14</Paragraphs>
  <ScaleCrop>false</ScaleCrop>
  <Company>HP Inc.</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廖   斌</cp:lastModifiedBy>
  <cp:revision>23</cp:revision>
  <cp:lastPrinted>2025-03-17T03:44:00Z</cp:lastPrinted>
  <dcterms:created xsi:type="dcterms:W3CDTF">2025-03-17T03:46:00Z</dcterms:created>
  <dcterms:modified xsi:type="dcterms:W3CDTF">2025-03-19T09:07:00Z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eyJoZGlkIjoiNjcwOWMzODJlMDlkNjVmMzA4ZDFiYzM3NTYxNzNkNjciLCJ1c2VySWQiOiIxMDU1ODMzMDEwIn0=</vt:lpwstr>
  </property>
  <property fmtid="{D5CDD505-2E9C-101B-9397-08002B2CF9AE}" pid="3" name="KSOProductBuildVer">
    <vt:lpwstr>2052-12.1.0.20305</vt:lpwstr>
  </property>
  <property fmtid="{D5CDD505-2E9C-101B-9397-08002B2CF9AE}" pid="4" name="ICV">
    <vt:lpwstr>F625EE0DB19D43ED8FA5A69C03B0DC0F_12</vt:lpwstr>
  </property>
</Properties>
</file>