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附件4：</w:t>
      </w:r>
    </w:p>
    <w:p>
      <w:pPr>
        <w:pStyle w:val="4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</w:t>
      </w:r>
      <w:r>
        <w:rPr>
          <w:rFonts w:hint="eastAsia" w:ascii="仿宋_GB2312" w:hAnsi="宋体"/>
          <w:lang w:eastAsia="zh-CN"/>
        </w:rPr>
        <w:t>农机购置补贴</w:t>
      </w:r>
      <w:r>
        <w:rPr>
          <w:rFonts w:hint="eastAsia" w:ascii="仿宋_GB2312" w:hAnsi="宋体"/>
        </w:rPr>
        <w:t>项目）</w:t>
      </w:r>
    </w:p>
    <w:p>
      <w:pPr>
        <w:pStyle w:val="4"/>
        <w:spacing w:line="580" w:lineRule="exact"/>
        <w:ind w:firstLine="640"/>
        <w:jc w:val="center"/>
        <w:rPr>
          <w:rFonts w:hint="eastAsia" w:ascii="宋体"/>
          <w:color w:val="auto"/>
          <w:kern w:val="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一、</w:t>
      </w:r>
      <w:r>
        <w:rPr>
          <w:rFonts w:hint="eastAsia" w:ascii="黑体" w:hAnsi="宋体" w:eastAsia="黑体"/>
          <w:sz w:val="28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lang w:val="en-US" w:eastAsia="zh-CN"/>
        </w:rPr>
      </w:pPr>
      <w:r>
        <w:rPr>
          <w:rFonts w:hint="eastAsia" w:ascii="仿宋_GB2312" w:hAnsi="宋体" w:cs="Times New Roman"/>
          <w:lang w:val="zh-CN" w:eastAsia="zh-CN"/>
        </w:rPr>
        <w:t>按照四川省农业农村厅</w:t>
      </w:r>
      <w:r>
        <w:rPr>
          <w:rFonts w:hint="eastAsia" w:ascii="仿宋_GB2312" w:hAnsi="宋体" w:cs="Times New Roman"/>
          <w:lang w:val="en-US" w:eastAsia="zh-CN"/>
        </w:rPr>
        <w:t xml:space="preserve"> 四川省财政厅《四川省2021-2023年农机购置补贴实施指导意见》（川农发[2021]124号）、德阳市农业农村局 德阳市财政局《关于印发&lt;德阳市2021-2023年农机购置补贴实施指导意见&gt;的通知》（德农机化[2021]16号）文件要求，规范农机购置补贴实施政策，充分发挥农机购置补贴政策带动效应，绵竹市制定了《绵竹市2021-2023年农业机械购置补贴政策实施方案》。该项目2023年资金1180.255442万元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1、</w:t>
      </w:r>
      <w:r>
        <w:rPr>
          <w:rFonts w:hint="eastAsia" w:ascii="仿宋_GB2312" w:hAnsi="宋体"/>
          <w:lang w:val="zh-CN"/>
        </w:rPr>
        <w:t>项目主要内容：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 w:cs="Times New Roman"/>
          <w:lang w:val="en-US" w:eastAsia="zh-CN"/>
        </w:rPr>
      </w:pPr>
      <w:r>
        <w:rPr>
          <w:rFonts w:hint="eastAsia" w:ascii="仿宋_GB2312" w:hAnsi="宋体" w:cs="Times New Roman"/>
          <w:lang w:val="en-US" w:eastAsia="zh-CN"/>
        </w:rPr>
        <w:t>对我市2022年新购农机按实施方案标准进行补贴。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根据实际工作开展情况，以及完成的实际成果进行自评。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项目资金由省农业农村厅直接下达，经德阳市农业农村厅确认。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（二）资金计划、到位及使用情况（可用表格形式反映）。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en-US" w:eastAsia="zh-CN"/>
        </w:rPr>
        <w:t>1</w:t>
      </w:r>
      <w:r>
        <w:rPr>
          <w:rFonts w:hint="eastAsia" w:ascii="楷体_GB2312" w:hAnsi="宋体" w:eastAsia="楷体_GB2312"/>
          <w:lang w:val="zh-CN"/>
        </w:rPr>
        <w:t>．资金到位。</w:t>
      </w:r>
      <w:r>
        <w:rPr>
          <w:rFonts w:hint="eastAsia" w:ascii="楷体_GB2312" w:hAnsi="宋体" w:eastAsia="楷体_GB2312"/>
          <w:lang w:val="en-US" w:eastAsia="zh-CN"/>
        </w:rPr>
        <w:t>2023年到位资金</w:t>
      </w:r>
      <w:r>
        <w:rPr>
          <w:rFonts w:hint="eastAsia" w:ascii="仿宋_GB2312" w:hAnsi="宋体" w:cs="Times New Roman"/>
          <w:lang w:val="en-US" w:eastAsia="zh-CN"/>
        </w:rPr>
        <w:t>1180.255442</w:t>
      </w:r>
      <w:r>
        <w:rPr>
          <w:rFonts w:hint="eastAsia" w:ascii="仿宋_GB2312" w:hAnsi="宋体"/>
          <w:lang w:val="en-US" w:eastAsia="zh-CN"/>
        </w:rPr>
        <w:t>万元</w:t>
      </w:r>
      <w:r>
        <w:rPr>
          <w:rFonts w:hint="eastAsia" w:ascii="楷体_GB2312" w:hAnsi="宋体" w:eastAsia="楷体_GB2312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 w:eastAsia="楷体_GB2312"/>
          <w:lang w:val="en-US" w:eastAsia="zh-CN"/>
        </w:rPr>
      </w:pPr>
      <w:r>
        <w:rPr>
          <w:rFonts w:hint="eastAsia" w:ascii="楷体_GB2312" w:hAnsi="宋体" w:eastAsia="楷体_GB2312"/>
          <w:lang w:val="en-US" w:eastAsia="zh-CN"/>
        </w:rPr>
        <w:t>2</w:t>
      </w:r>
      <w:r>
        <w:rPr>
          <w:rFonts w:hint="eastAsia" w:ascii="楷体_GB2312" w:hAnsi="宋体" w:eastAsia="楷体_GB2312"/>
          <w:lang w:val="zh-CN"/>
        </w:rPr>
        <w:t>．资金使用。截至</w:t>
      </w:r>
      <w:bookmarkStart w:id="0" w:name="_GoBack"/>
      <w:bookmarkEnd w:id="0"/>
      <w:r>
        <w:rPr>
          <w:rFonts w:hint="eastAsia" w:ascii="楷体_GB2312" w:hAnsi="宋体" w:eastAsia="楷体_GB2312"/>
          <w:lang w:val="en-US" w:eastAsia="zh-CN"/>
        </w:rPr>
        <w:t>2023年12月31日</w:t>
      </w:r>
      <w:r>
        <w:rPr>
          <w:rFonts w:hint="eastAsia" w:ascii="仿宋_GB2312" w:hAnsi="宋体"/>
          <w:lang w:val="zh-CN"/>
        </w:rPr>
        <w:t>资金支出</w:t>
      </w:r>
      <w:r>
        <w:rPr>
          <w:rFonts w:hint="eastAsia" w:ascii="仿宋_GB2312" w:hAnsi="宋体"/>
          <w:lang w:val="en-US" w:eastAsia="zh-CN"/>
        </w:rPr>
        <w:t>909.2012万元</w:t>
      </w:r>
      <w:r>
        <w:rPr>
          <w:rFonts w:hint="eastAsia" w:ascii="楷体_GB2312" w:hAnsi="宋体" w:eastAsia="楷体_GB2312"/>
          <w:lang w:val="zh-CN"/>
        </w:rPr>
        <w:t>。结余资金</w:t>
      </w:r>
      <w:r>
        <w:rPr>
          <w:rFonts w:hint="eastAsia" w:ascii="楷体_GB2312" w:hAnsi="宋体" w:eastAsia="楷体_GB2312"/>
          <w:lang w:val="en-US" w:eastAsia="zh-CN"/>
        </w:rPr>
        <w:t>271.054242元，累计到下年度使用。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项目实施单位财务管理制度健全，严格执行财务管理制度，账务处理及时，会计核算规范。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_GB2312" w:hAnsi="宋体" w:cs="Times New Roman"/>
          <w:lang w:val="zh-CN"/>
        </w:rPr>
        <w:t>项目组织架构符合上级主管要求，实施流程严格照上级主管部门的实施指导意见和</w:t>
      </w:r>
      <w:r>
        <w:rPr>
          <w:rFonts w:hint="eastAsia" w:ascii="仿宋_GB2312" w:hAnsi="宋体" w:cs="Times New Roman"/>
          <w:lang w:val="en-US" w:eastAsia="zh-CN"/>
        </w:rPr>
        <w:t>绵竹市2021-2023年农业机械购置补贴政策实施方案》执行</w:t>
      </w:r>
      <w:r>
        <w:rPr>
          <w:rFonts w:hint="eastAsia" w:ascii="仿宋_GB2312" w:hAnsi="宋体" w:cs="Times New Roman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cs="Times New Roman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_GB2312" w:hAnsi="仿宋_GB2312" w:eastAsia="仿宋_GB2312" w:cs="仿宋_GB2312"/>
          <w:b w:val="0"/>
          <w:bCs/>
          <w:lang w:val="zh-CN"/>
        </w:rPr>
        <w:t>该项目</w:t>
      </w:r>
      <w:r>
        <w:rPr>
          <w:rFonts w:hint="eastAsia" w:ascii="仿宋_GB2312" w:hAnsi="仿宋_GB2312" w:eastAsia="仿宋_GB2312" w:cs="仿宋_GB2312"/>
          <w:lang w:val="zh-CN"/>
        </w:rPr>
        <w:t>严格照上级主管部门的实施指导意见和</w:t>
      </w:r>
      <w:r>
        <w:rPr>
          <w:rFonts w:hint="eastAsia" w:ascii="仿宋_GB2312" w:hAnsi="仿宋_GB2312" w:eastAsia="仿宋_GB2312" w:cs="仿宋_GB2312"/>
          <w:lang w:val="en-US" w:eastAsia="zh-CN"/>
        </w:rPr>
        <w:t>绵竹市2021-2023年</w:t>
      </w:r>
      <w:r>
        <w:rPr>
          <w:rFonts w:hint="eastAsia" w:ascii="仿宋_GB2312" w:hAnsi="宋体" w:cs="Times New Roman"/>
          <w:lang w:val="en-US" w:eastAsia="zh-CN"/>
        </w:rPr>
        <w:t>农业机械购置补贴政策实施方案》执行</w:t>
      </w:r>
      <w:r>
        <w:rPr>
          <w:rFonts w:hint="eastAsia" w:ascii="仿宋_GB2312" w:hAnsi="宋体" w:cs="Times New Roman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  <w:r>
        <w:rPr>
          <w:rFonts w:hint="eastAsia" w:ascii="仿宋_GB2312" w:hAnsi="宋体"/>
          <w:lang w:val="zh-CN"/>
        </w:rPr>
        <w:t>项目监管按实施方案进行机具申报和补贴资金兑付。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sz w:val="28"/>
          <w:lang w:val="zh-CN"/>
        </w:rPr>
      </w:pPr>
      <w:r>
        <w:rPr>
          <w:rFonts w:hint="eastAsia" w:ascii="黑体" w:hAnsi="宋体" w:eastAsia="黑体"/>
          <w:sz w:val="28"/>
        </w:rPr>
        <w:t>四、项目绩效情况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仿宋_GB2312" w:hAnsi="宋体"/>
          <w:lang w:val="en-US" w:eastAsia="zh-CN"/>
        </w:rPr>
        <w:t>2023年绵竹市受理农机购置补贴申请491份，补贴各类机具512台（套），受益农户或组织33户。完成中央农机购置补贴资金909.2012万元，其中：农机购置补贴资金1365.3772万元，农机报废更新补贴185.794万元</w:t>
      </w:r>
      <w:r>
        <w:rPr>
          <w:rFonts w:hint="eastAsia" w:ascii="仿宋_GB2312" w:hAnsi="宋体"/>
          <w:sz w:val="28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该项目为推动了我市农业机械向全程全面高质高效转型升级，保障粮食生产安全，促进我市农业高质高效发展，助力全面推进乡村振兴。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bdr w:val="single" w:color="auto" w:sz="4" w:space="0"/>
          <w:lang w:val="zh-CN"/>
        </w:rPr>
      </w:pPr>
      <w:r>
        <w:rPr>
          <w:rFonts w:hint="eastAsia" w:ascii="仿宋_GB2312" w:hAnsi="宋体"/>
          <w:lang w:val="zh-CN"/>
        </w:rPr>
        <w:t>项目得分</w:t>
      </w:r>
      <w:r>
        <w:rPr>
          <w:rFonts w:hint="eastAsia" w:ascii="仿宋_GB2312" w:hAnsi="宋体"/>
          <w:lang w:val="en-US" w:eastAsia="zh-CN"/>
        </w:rPr>
        <w:t>100分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无。</w:t>
      </w:r>
      <w:r>
        <w:rPr>
          <w:rFonts w:ascii="仿宋_GB2312" w:hAnsi="宋体"/>
          <w:sz w:val="28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sz w:val="28"/>
          <w:lang w:val="zh-CN"/>
        </w:rPr>
      </w:pPr>
      <w:r>
        <w:rPr>
          <w:rFonts w:hint="eastAsia" w:ascii="楷体_GB2312" w:hAnsi="宋体" w:eastAsia="楷体_GB2312"/>
          <w:b/>
          <w:sz w:val="28"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560" w:firstLineChars="200"/>
        <w:rPr>
          <w:rFonts w:ascii="仿宋_GB2312" w:hAnsi="宋体"/>
          <w:sz w:val="28"/>
          <w:lang w:val="zh-CN"/>
        </w:rPr>
      </w:pPr>
      <w:r>
        <w:rPr>
          <w:rFonts w:hint="eastAsia" w:ascii="仿宋_GB2312" w:hAnsi="宋体"/>
          <w:sz w:val="28"/>
          <w:lang w:val="zh-CN"/>
        </w:rPr>
        <w:t>无。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MWU0N2NkMTgyNjY1ZDkwNzI0NDU5YWU1ZDliOWYifQ=="/>
  </w:docVars>
  <w:rsids>
    <w:rsidRoot w:val="52B34435"/>
    <w:rsid w:val="52B34435"/>
    <w:rsid w:val="DDEE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四号正文"/>
    <w:basedOn w:val="1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2024-01-03T09:38:00Z</dcterms:created>
  <dc:creator>风</dc:creator>
  <cp:lastModifiedBy>我是</cp:lastModifiedBy>
  <dcterms:modified xsi:type="dcterms:W3CDTF">2024-09-24T09:23:34Z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09510589AE1E4E6E9F17F96D19718D4C_11</vt:lpwstr>
  </property>
</Properties>
</file>