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（2022年</w:t>
      </w:r>
      <w:r>
        <w:rPr>
          <w:rFonts w:hint="eastAsia" w:ascii="仿宋_GB2312" w:hAnsi="宋体"/>
          <w:lang w:val="en-US" w:eastAsia="zh-CN"/>
        </w:rPr>
        <w:t>新冠疫情向马尔康捐赠蔬菜本级</w:t>
      </w:r>
      <w:r>
        <w:rPr>
          <w:rFonts w:hint="eastAsia" w:ascii="仿宋_GB2312" w:hAnsi="宋体"/>
        </w:rPr>
        <w:t>项目）</w:t>
      </w:r>
    </w:p>
    <w:p>
      <w:pPr>
        <w:pStyle w:val="11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2022年8月，阿坝州发生较为严重新冠疫情，2022年9月3日，接德阳市、绵竹市有关领导紧急指示，为协助马尔康抗击新冠疫情，充分体现“德—阿一家亲”，向马尔康捐赠一批蔬菜，两车共40.67吨，农业农村局购买后运输到马尔康，由马尔康市农业农村局接受捐赠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  <w:lang w:val="en-US" w:eastAsia="zh-CN"/>
        </w:rPr>
      </w:pPr>
      <w:r>
        <w:rPr>
          <w:rFonts w:hint="eastAsia" w:ascii="仿宋_GB2312" w:hAnsi="仿宋_GB2312" w:cs="仿宋_GB2312"/>
        </w:rPr>
        <w:t>项目主管部门（农业农村局）在该项目管理中的职能:</w:t>
      </w:r>
      <w:r>
        <w:rPr>
          <w:rFonts w:hint="eastAsia" w:ascii="仿宋_GB2312" w:hAnsi="仿宋_GB2312" w:cs="仿宋_GB2312"/>
          <w:lang w:val="en-US" w:eastAsia="zh-CN"/>
        </w:rPr>
        <w:t>按照德阳市、绵竹市领导指示，向绵竹市乐松种植专业合作社购买蔬菜、装车、制作悬挂捐赠宣传条幅、承担运输、到地交接捐赠蔬菜。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ascii="仿宋_GB2312" w:hAnsi="仿宋_GB2312" w:cs="仿宋_GB2312"/>
        </w:rPr>
      </w:pPr>
      <w:r>
        <w:rPr>
          <w:rFonts w:ascii="仿宋_GB2312" w:hAnsi="宋体"/>
          <w:lang w:val="zh-CN"/>
        </w:rPr>
        <w:t>2</w:t>
      </w:r>
      <w:r>
        <w:rPr>
          <w:rFonts w:hint="eastAsia" w:ascii="仿宋_GB2312" w:hAnsi="宋体"/>
          <w:lang w:val="zh-CN"/>
        </w:rPr>
        <w:t>．项目立项、资金申报的依据：根据绵竹市2022年</w:t>
      </w:r>
      <w:r>
        <w:rPr>
          <w:rFonts w:hint="eastAsia" w:ascii="仿宋_GB2312" w:hAnsi="宋体"/>
          <w:lang w:val="en-US" w:eastAsia="zh-CN"/>
        </w:rPr>
        <w:t>绵竹市委、市政府常委会批准同意申请</w:t>
      </w:r>
      <w:r>
        <w:rPr>
          <w:rFonts w:hint="eastAsia" w:ascii="仿宋_GB2312" w:hAnsi="宋体"/>
          <w:lang w:val="zh-CN"/>
        </w:rPr>
        <w:t>财政</w:t>
      </w:r>
      <w:r>
        <w:rPr>
          <w:rFonts w:hint="eastAsia" w:ascii="仿宋_GB2312" w:hAnsi="宋体"/>
          <w:lang w:val="en-US" w:eastAsia="zh-CN"/>
        </w:rPr>
        <w:t>资金</w:t>
      </w:r>
      <w:r>
        <w:rPr>
          <w:rFonts w:hint="eastAsia" w:ascii="仿宋_GB2312" w:hAnsi="宋体"/>
          <w:lang w:val="zh-CN"/>
        </w:rPr>
        <w:t>安排。</w:t>
      </w:r>
    </w:p>
    <w:p>
      <w:pPr>
        <w:pStyle w:val="15"/>
        <w:spacing w:line="590" w:lineRule="exact"/>
        <w:ind w:firstLine="64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ascii="仿宋_GB2312" w:hAnsi="宋体" w:eastAsia="仿宋_GB2312" w:cs="Times New Roman"/>
          <w:sz w:val="32"/>
          <w:szCs w:val="32"/>
          <w:lang w:val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．资金管理办法制定情况，资金支持具体项目的条件、范围与支持方式概况：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按照领导指示，帮助马尔康抗击新冠疫情，落实捐赠蔬菜提供方，了解成都蔬菜批发市场价格、疫情期间外省车辆来川、回去需隔离的运输费用，完成捐赠后由蔬菜提供方向农业农村局申请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拨付，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农业农村局向市申请资金计划，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按程序向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捐赠蔬菜提供方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拨付项目资金。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4</w:t>
      </w:r>
      <w:r>
        <w:rPr>
          <w:rFonts w:hint="eastAsia" w:ascii="仿宋_GB2312" w:hAnsi="宋体"/>
          <w:lang w:val="zh-CN"/>
        </w:rPr>
        <w:t>．资金分配的原则及考虑因素：按照</w:t>
      </w:r>
      <w:r>
        <w:rPr>
          <w:rFonts w:hint="eastAsia" w:ascii="仿宋_GB2312" w:hAnsi="宋体"/>
          <w:lang w:val="en-US" w:eastAsia="zh-CN"/>
        </w:rPr>
        <w:t>捐赠原则、蔬菜批发市场销售及批量采购价格从优原则，</w:t>
      </w:r>
      <w:r>
        <w:rPr>
          <w:rFonts w:hint="eastAsia" w:ascii="仿宋_GB2312" w:hAnsi="宋体"/>
          <w:lang w:val="zh-CN"/>
        </w:rPr>
        <w:t>有利于</w:t>
      </w:r>
      <w:r>
        <w:rPr>
          <w:rFonts w:hint="eastAsia" w:ascii="仿宋_GB2312" w:hAnsi="宋体"/>
          <w:lang w:val="en-US" w:eastAsia="zh-CN"/>
        </w:rPr>
        <w:t>充分体现</w:t>
      </w:r>
      <w:r>
        <w:rPr>
          <w:rFonts w:hint="eastAsia" w:ascii="仿宋_GB2312" w:hAnsi="宋体"/>
          <w:lang w:val="zh-CN"/>
        </w:rPr>
        <w:t>“</w:t>
      </w:r>
      <w:r>
        <w:rPr>
          <w:rFonts w:hint="eastAsia" w:ascii="仿宋_GB2312" w:hAnsi="宋体"/>
          <w:lang w:val="en-US" w:eastAsia="zh-CN"/>
        </w:rPr>
        <w:t>德阿一家亲</w:t>
      </w:r>
      <w:r>
        <w:rPr>
          <w:rFonts w:hint="eastAsia" w:ascii="仿宋_GB2312" w:hAnsi="宋体"/>
          <w:lang w:val="zh-CN"/>
        </w:rPr>
        <w:t>”</w:t>
      </w:r>
      <w:r>
        <w:rPr>
          <w:rFonts w:hint="eastAsia" w:ascii="仿宋_GB2312" w:hAnsi="宋体"/>
          <w:lang w:val="en-US" w:eastAsia="zh-CN"/>
        </w:rPr>
        <w:t>两地友谊传承，有利于本地蔬菜生产业主积极性，</w:t>
      </w:r>
      <w:r>
        <w:rPr>
          <w:rFonts w:hint="eastAsia" w:ascii="仿宋_GB2312" w:hAnsi="宋体"/>
          <w:lang w:val="zh-CN"/>
        </w:rPr>
        <w:t>有利于</w:t>
      </w:r>
      <w:r>
        <w:rPr>
          <w:rFonts w:hint="eastAsia" w:ascii="仿宋_GB2312" w:hAnsi="宋体"/>
          <w:lang w:val="en-US" w:eastAsia="zh-CN"/>
        </w:rPr>
        <w:t>本</w:t>
      </w:r>
      <w:r>
        <w:rPr>
          <w:rFonts w:hint="eastAsia" w:ascii="仿宋_GB2312" w:hAnsi="宋体"/>
          <w:lang w:val="zh-CN"/>
        </w:rPr>
        <w:t>项目实施完成。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ascii="仿宋_GB2312" w:hAnsi="宋体"/>
          <w:lang w:val="zh-CN"/>
        </w:rPr>
        <w:t>1</w:t>
      </w:r>
      <w:r>
        <w:rPr>
          <w:rFonts w:hint="eastAsia" w:ascii="仿宋_GB2312" w:hAnsi="宋体"/>
          <w:lang w:val="zh-CN"/>
        </w:rPr>
        <w:t>．项目主要内容。</w:t>
      </w:r>
      <w:r>
        <w:rPr>
          <w:rFonts w:hint="eastAsia" w:ascii="仿宋_GB2312" w:hAnsi="仿宋_GB2312" w:cs="仿宋_GB2312"/>
          <w:lang w:val="en-US" w:eastAsia="zh-CN"/>
        </w:rPr>
        <w:t>阿坝州发生较为严重新冠疫情，</w:t>
      </w:r>
      <w:r>
        <w:rPr>
          <w:rFonts w:hint="eastAsia" w:ascii="仿宋_GB2312" w:hAnsi="宋体"/>
          <w:lang w:val="en-US" w:eastAsia="zh-CN"/>
        </w:rPr>
        <w:t>按照市政府的安排，我局</w:t>
      </w:r>
      <w:r>
        <w:rPr>
          <w:rFonts w:hint="eastAsia" w:ascii="仿宋_GB2312" w:hAnsi="仿宋_GB2312" w:cs="仿宋_GB2312"/>
          <w:lang w:val="en-US" w:eastAsia="zh-CN"/>
        </w:rPr>
        <w:t>向绵竹市乐松种植专业合作社购买蔬菜、装车、制作悬挂宣传条幅、承担运输等，到马尔康捐赠蔬菜，充分体现“德—阿一家亲”。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2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_GB2312" w:hAnsi="宋体"/>
          <w:lang w:val="en-US" w:eastAsia="zh-CN"/>
        </w:rPr>
        <w:t>本项目申请资金额度283271.6元，实际使用资金279321.6元，申请退回资金3950元，</w:t>
      </w:r>
      <w:r>
        <w:rPr>
          <w:rFonts w:hint="eastAsia" w:ascii="仿宋_GB2312" w:hAnsi="宋体"/>
          <w:lang w:val="zh-CN"/>
        </w:rPr>
        <w:t>项目顺利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1、项目业主单位自查。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2、项目管理部门抽查。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3、撰写自评报告。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接德阳市、绵竹市紧急指示要求，当天落实蔬菜提供方、装车、制作悬挂捐赠宣传条幅，当天出发，当天到达马尔康，与接收方马尔康市农业农村局交接捐赠蔬菜，由绵竹市农业农村局向市申请资金支付，财政下达资金计划后</w:t>
      </w:r>
      <w:r>
        <w:rPr>
          <w:rFonts w:hint="eastAsia" w:ascii="仿宋_GB2312" w:hAnsi="宋体"/>
          <w:lang w:val="zh-CN"/>
        </w:rPr>
        <w:t>经局党组会议审核通过后，由农业农村局</w:t>
      </w:r>
      <w:r>
        <w:rPr>
          <w:rFonts w:hint="eastAsia" w:ascii="仿宋_GB2312" w:hAnsi="宋体"/>
          <w:lang w:val="en-US" w:eastAsia="zh-CN"/>
        </w:rPr>
        <w:t>支付给蔬菜提供方。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仿宋_GB2312" w:hAnsi="宋体" w:eastAsia="楷体_GB2312"/>
          <w:lang w:val="en-US" w:eastAsia="zh-CN"/>
        </w:rPr>
      </w:pPr>
      <w:r>
        <w:rPr>
          <w:rFonts w:ascii="楷体_GB2312" w:hAnsi="宋体" w:eastAsia="楷体_GB2312"/>
          <w:lang w:val="zh-CN"/>
        </w:rPr>
        <w:t>1</w:t>
      </w:r>
      <w:r>
        <w:rPr>
          <w:rFonts w:hint="eastAsia" w:ascii="楷体_GB2312" w:hAnsi="宋体" w:eastAsia="楷体_GB2312"/>
          <w:lang w:val="zh-CN"/>
        </w:rPr>
        <w:t>．资金计划。按照需求，向政府</w:t>
      </w:r>
      <w:r>
        <w:rPr>
          <w:rFonts w:hint="eastAsia" w:ascii="仿宋" w:hAnsi="仿宋" w:eastAsia="仿宋" w:cs="仿宋"/>
          <w:lang w:val="en-US" w:eastAsia="zh-CN"/>
        </w:rPr>
        <w:t>申请资金</w:t>
      </w:r>
      <w:r>
        <w:rPr>
          <w:rFonts w:hint="eastAsia" w:ascii="仿宋_GB2312" w:hAnsi="宋体"/>
          <w:lang w:val="en-US" w:eastAsia="zh-CN"/>
        </w:rPr>
        <w:t>283271.6元</w:t>
      </w:r>
      <w:r>
        <w:rPr>
          <w:rFonts w:hint="eastAsia" w:ascii="楷体_GB2312" w:hAnsi="宋体" w:eastAsia="楷体_GB2312"/>
          <w:lang w:val="en-US"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hAnsi="宋体" w:eastAsia="楷体_GB2312"/>
          <w:lang w:val="zh-CN"/>
        </w:rPr>
        <w:t>2</w:t>
      </w:r>
      <w:r>
        <w:rPr>
          <w:rFonts w:hint="eastAsia" w:ascii="楷体_GB2312" w:hAnsi="宋体" w:eastAsia="楷体_GB2312"/>
          <w:lang w:val="zh-CN"/>
        </w:rPr>
        <w:t>．资金到位。</w:t>
      </w:r>
      <w:r>
        <w:rPr>
          <w:rFonts w:hint="eastAsia" w:ascii="仿宋_GB2312" w:hAnsi="宋体"/>
          <w:lang w:val="zh-CN"/>
        </w:rPr>
        <w:t>资金全部到位。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hAnsi="宋体" w:eastAsia="楷体_GB2312"/>
          <w:lang w:val="zh-CN"/>
        </w:rPr>
        <w:t>3</w:t>
      </w:r>
      <w:r>
        <w:rPr>
          <w:rFonts w:hint="eastAsia" w:ascii="楷体_GB2312" w:hAnsi="宋体" w:eastAsia="楷体_GB2312"/>
          <w:lang w:val="zh-CN"/>
        </w:rPr>
        <w:t>．资金使用。</w:t>
      </w:r>
      <w:r>
        <w:rPr>
          <w:rFonts w:hint="eastAsia" w:ascii="仿宋_GB2312" w:hAnsi="宋体"/>
          <w:lang w:val="zh-CN"/>
        </w:rPr>
        <w:t>汇总统计截止评价时点该项目</w:t>
      </w:r>
      <w:r>
        <w:rPr>
          <w:rFonts w:hint="eastAsia" w:ascii="仿宋_GB2312" w:hAnsi="宋体"/>
          <w:lang w:val="en-US" w:eastAsia="zh-CN"/>
        </w:rPr>
        <w:t>完成全部</w:t>
      </w:r>
      <w:r>
        <w:rPr>
          <w:rFonts w:hint="eastAsia" w:ascii="仿宋_GB2312" w:hAnsi="宋体"/>
          <w:lang w:val="zh-CN"/>
        </w:rPr>
        <w:t>资金支出</w:t>
      </w:r>
      <w:r>
        <w:rPr>
          <w:rFonts w:hint="eastAsia" w:ascii="仿宋_GB2312" w:hAnsi="宋体"/>
          <w:lang w:val="en-US" w:eastAsia="zh-CN"/>
        </w:rPr>
        <w:t>279321.6</w:t>
      </w:r>
      <w:r>
        <w:rPr>
          <w:rFonts w:hint="eastAsia" w:ascii="仿宋_GB2312" w:hAnsi="宋体"/>
          <w:lang w:val="zh-CN"/>
        </w:rPr>
        <w:t>万元。资金使用安全、规范及有效。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自评得分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  <w:lang w:val="zh-CN"/>
        </w:rPr>
        <w:t>分。总体评价项目实施单位财务管理制度健全，严格执行财务管理制度，账务处理及时，会计核算规范。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en-US" w:eastAsia="zh-CN"/>
        </w:rPr>
        <w:t>接德阳市、绵竹市紧急指示要求，当天落实蔬菜提供方、落实装车、制作悬挂捐赠宣传条幅，当天出发，当天到达马尔康，与接受方马尔康市农业农村局交接捐赠蔬菜，有绵竹市农业农村局向市申请资金支付，财政下达资金计划后</w:t>
      </w:r>
      <w:r>
        <w:rPr>
          <w:rFonts w:hint="eastAsia" w:ascii="仿宋_GB2312" w:hAnsi="宋体"/>
          <w:lang w:val="zh-CN"/>
        </w:rPr>
        <w:t>经局党组会议审核通过后，由农业农村局</w:t>
      </w:r>
      <w:r>
        <w:rPr>
          <w:rFonts w:hint="eastAsia" w:ascii="仿宋_GB2312" w:hAnsi="宋体"/>
          <w:lang w:val="en-US" w:eastAsia="zh-CN"/>
        </w:rPr>
        <w:t>支付给蔬菜提供方。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项目按照</w:t>
      </w:r>
      <w:r>
        <w:rPr>
          <w:rFonts w:hint="eastAsia" w:ascii="仿宋_GB2312" w:hAnsi="宋体"/>
          <w:lang w:val="en-US" w:eastAsia="zh-CN"/>
        </w:rPr>
        <w:t>财政资金使用</w:t>
      </w:r>
      <w:r>
        <w:rPr>
          <w:rFonts w:hint="eastAsia" w:ascii="仿宋_GB2312" w:hAnsi="宋体"/>
          <w:lang w:val="zh-CN"/>
        </w:rPr>
        <w:t>相关规定办理。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积极组织实施，解决实施中的问题，检查实施质量及安全生产，实施效果明显，得到了</w:t>
      </w:r>
      <w:r>
        <w:rPr>
          <w:rFonts w:hint="eastAsia" w:ascii="仿宋_GB2312" w:hAnsi="宋体"/>
          <w:lang w:val="en-US" w:eastAsia="zh-CN"/>
        </w:rPr>
        <w:t>马尔康市政府、马尔康市农业农村局</w:t>
      </w:r>
      <w:r>
        <w:rPr>
          <w:rFonts w:hint="eastAsia" w:ascii="仿宋_GB2312" w:hAnsi="宋体"/>
          <w:lang w:val="zh-CN"/>
        </w:rPr>
        <w:t>的称赞。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项目兑现资金</w:t>
      </w:r>
      <w:r>
        <w:rPr>
          <w:rFonts w:hint="eastAsia" w:ascii="仿宋_GB2312" w:hAnsi="宋体"/>
          <w:lang w:val="en-US" w:eastAsia="zh-CN"/>
        </w:rPr>
        <w:t>279321.6</w:t>
      </w:r>
      <w:r>
        <w:rPr>
          <w:rFonts w:hint="eastAsia" w:ascii="仿宋_GB2312" w:hAnsi="宋体"/>
          <w:lang w:val="zh-CN"/>
        </w:rPr>
        <w:t>万元，项目顺利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完成捐赠蔬菜40.67吨，能够满足马尔康8万人一天一斤蔬菜的需求量，</w:t>
      </w:r>
      <w:r>
        <w:rPr>
          <w:rFonts w:hint="eastAsia" w:ascii="仿宋_GB2312" w:hAnsi="宋体"/>
          <w:lang w:val="zh-CN"/>
        </w:rPr>
        <w:t>经济效益、社会效益</w:t>
      </w:r>
      <w:r>
        <w:rPr>
          <w:rFonts w:hint="eastAsia" w:ascii="仿宋_GB2312" w:hAnsi="宋体"/>
          <w:lang w:val="en-US" w:eastAsia="zh-CN"/>
        </w:rPr>
        <w:t>明显，马尔康市</w:t>
      </w:r>
      <w:r>
        <w:rPr>
          <w:rFonts w:hint="eastAsia" w:ascii="仿宋_GB2312" w:hAnsi="宋体"/>
          <w:lang w:val="zh-CN"/>
        </w:rPr>
        <w:t>对</w:t>
      </w:r>
      <w:r>
        <w:rPr>
          <w:rFonts w:hint="eastAsia" w:ascii="仿宋_GB2312" w:hAnsi="宋体"/>
          <w:lang w:val="en-US" w:eastAsia="zh-CN"/>
        </w:rPr>
        <w:t>蔬菜捐赠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给予高度评价，</w:t>
      </w:r>
      <w:r>
        <w:rPr>
          <w:rFonts w:hint="eastAsia" w:ascii="仿宋_GB2312" w:hAnsi="宋体"/>
          <w:lang w:val="zh-CN"/>
        </w:rPr>
        <w:t>十分满意。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项目选项准确，达到</w:t>
      </w:r>
      <w:r>
        <w:rPr>
          <w:rFonts w:hint="eastAsia" w:ascii="仿宋_GB2312" w:hAnsi="宋体"/>
          <w:lang w:val="en-US" w:eastAsia="zh-CN"/>
        </w:rPr>
        <w:t>充分体现“德阿一家亲”的目的，帮助马尔康人民抗击新冠疫情，渡过难关，达到</w:t>
      </w:r>
      <w:r>
        <w:rPr>
          <w:rFonts w:hint="eastAsia" w:ascii="仿宋_GB2312" w:hAnsi="宋体"/>
          <w:lang w:val="zh-CN"/>
        </w:rPr>
        <w:t>项目预期要求。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spacing w:line="600" w:lineRule="exact"/>
        <w:ind w:firstLine="1280" w:firstLineChars="400"/>
        <w:rPr>
          <w:rFonts w:eastAsia="方正仿宋_GBK"/>
          <w:bCs/>
          <w:color w:val="000000"/>
        </w:rPr>
      </w:pPr>
      <w:r>
        <w:rPr>
          <w:rFonts w:hint="eastAsia" w:ascii="仿宋_GB2312" w:hAnsi="仿宋_GB2312" w:cs="仿宋_GB2312"/>
          <w:bCs/>
          <w:color w:val="000000"/>
          <w:lang w:val="en-US" w:eastAsia="zh-CN"/>
        </w:rPr>
        <w:t>项目完成后资金计划下达时间稍晚</w:t>
      </w:r>
      <w:r>
        <w:rPr>
          <w:rFonts w:hint="eastAsia" w:ascii="仿宋_GB2312" w:hAnsi="仿宋_GB2312" w:cs="仿宋_GB2312"/>
          <w:bCs/>
          <w:color w:val="000000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1280" w:firstLineChars="4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580" w:lineRule="exact"/>
        <w:ind w:firstLine="4160" w:firstLineChars="1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绵竹市农业农村局</w:t>
      </w:r>
    </w:p>
    <w:p>
      <w:pPr>
        <w:adjustRightInd w:val="0"/>
        <w:snapToGrid w:val="0"/>
        <w:spacing w:line="580" w:lineRule="exact"/>
        <w:ind w:firstLine="4480" w:firstLineChars="14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2023年</w:t>
      </w:r>
      <w:r>
        <w:rPr>
          <w:rFonts w:hint="eastAsia" w:ascii="仿宋_GB2312" w:hAnsi="宋体"/>
          <w:lang w:val="en-US" w:eastAsia="zh-CN"/>
        </w:rPr>
        <w:t>4</w:t>
      </w:r>
      <w:r>
        <w:rPr>
          <w:rFonts w:hint="eastAsia" w:ascii="仿宋_GB2312" w:hAnsi="宋体"/>
          <w:lang w:val="zh-CN"/>
        </w:rPr>
        <w:t>月8日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6767590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755985"/>
    <w:multiLevelType w:val="singleLevel"/>
    <w:tmpl w:val="3D75598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0NmM1YWQ3ZjJmY2RiOWNiZjg2MTAxYjY1NjYxMWYifQ=="/>
  </w:docVars>
  <w:rsids>
    <w:rsidRoot w:val="00FD3EFA"/>
    <w:rsid w:val="00282239"/>
    <w:rsid w:val="00291918"/>
    <w:rsid w:val="002E7D7A"/>
    <w:rsid w:val="003235C3"/>
    <w:rsid w:val="003602D8"/>
    <w:rsid w:val="00427240"/>
    <w:rsid w:val="00440A79"/>
    <w:rsid w:val="0049447D"/>
    <w:rsid w:val="00543D64"/>
    <w:rsid w:val="00572F4E"/>
    <w:rsid w:val="005842A2"/>
    <w:rsid w:val="005A7C57"/>
    <w:rsid w:val="006B07C2"/>
    <w:rsid w:val="00722A38"/>
    <w:rsid w:val="0073245B"/>
    <w:rsid w:val="007F44F3"/>
    <w:rsid w:val="008F6FBC"/>
    <w:rsid w:val="008F788A"/>
    <w:rsid w:val="00914303"/>
    <w:rsid w:val="00942EEF"/>
    <w:rsid w:val="00A36A47"/>
    <w:rsid w:val="00A60B9F"/>
    <w:rsid w:val="00A614BD"/>
    <w:rsid w:val="00AC3975"/>
    <w:rsid w:val="00C61784"/>
    <w:rsid w:val="00D66EA0"/>
    <w:rsid w:val="00D83FB0"/>
    <w:rsid w:val="00E16F94"/>
    <w:rsid w:val="00E243F2"/>
    <w:rsid w:val="00E4357F"/>
    <w:rsid w:val="00F062DD"/>
    <w:rsid w:val="00F251E9"/>
    <w:rsid w:val="00FD3EFA"/>
    <w:rsid w:val="00FD62E7"/>
    <w:rsid w:val="0952120C"/>
    <w:rsid w:val="13FF514C"/>
    <w:rsid w:val="1A4976A8"/>
    <w:rsid w:val="232226C4"/>
    <w:rsid w:val="306C7F1E"/>
    <w:rsid w:val="4AC3078C"/>
    <w:rsid w:val="4D0C18F5"/>
    <w:rsid w:val="72F9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autoRedefine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Body Text First Indent 2"/>
    <w:basedOn w:val="2"/>
    <w:next w:val="1"/>
    <w:link w:val="14"/>
    <w:qFormat/>
    <w:uiPriority w:val="99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autoRedefine/>
    <w:uiPriority w:val="99"/>
    <w:rPr>
      <w:sz w:val="18"/>
      <w:szCs w:val="18"/>
    </w:rPr>
  </w:style>
  <w:style w:type="paragraph" w:customStyle="1" w:styleId="11">
    <w:name w:val="四号正文"/>
    <w:basedOn w:val="1"/>
    <w:link w:val="12"/>
    <w:autoRedefine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2">
    <w:name w:val="四号正文 Char"/>
    <w:link w:val="11"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character" w:customStyle="1" w:styleId="13">
    <w:name w:val="正文文本缩进 Char"/>
    <w:basedOn w:val="8"/>
    <w:link w:val="2"/>
    <w:autoRedefine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character" w:customStyle="1" w:styleId="14">
    <w:name w:val="正文首行缩进 2 Char"/>
    <w:basedOn w:val="13"/>
    <w:link w:val="5"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paragraph" w:styleId="15">
    <w:name w:val="List Paragraph"/>
    <w:basedOn w:val="1"/>
    <w:unhideWhenUsed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1509</Words>
  <Characters>1569</Characters>
  <Lines>10</Lines>
  <Paragraphs>2</Paragraphs>
  <TotalTime>1</TotalTime>
  <ScaleCrop>false</ScaleCrop>
  <LinksUpToDate>false</LinksUpToDate>
  <CharactersWithSpaces>1570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2023-01-08T06:29:00Z</dcterms:created>
  <dc:creator>opi</dc:creator>
  <cp:lastModifiedBy>树猫er</cp:lastModifiedBy>
  <dcterms:modified xsi:type="dcterms:W3CDTF">2024-01-16T04:05:11Z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8D91EFC4F90342B689E85BF7A3F6B238</vt:lpwstr>
  </property>
</Properties>
</file>