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BD" w:rsidRPr="00374466" w:rsidRDefault="004679BD" w:rsidP="00543D64">
      <w:pPr>
        <w:spacing w:line="580" w:lineRule="exact"/>
        <w:jc w:val="center"/>
        <w:rPr>
          <w:rFonts w:ascii="仿宋_GB2312" w:hAnsi="宋体"/>
        </w:rPr>
      </w:pPr>
      <w:r>
        <w:rPr>
          <w:rFonts w:ascii="方正小标宋简体" w:eastAsia="方正小标宋简体" w:hAnsi="宋体" w:hint="eastAsia"/>
          <w:sz w:val="44"/>
          <w:szCs w:val="44"/>
        </w:rPr>
        <w:t>绵竹市</w:t>
      </w:r>
      <w:r w:rsidR="004F739E" w:rsidRPr="004F739E">
        <w:rPr>
          <w:rFonts w:ascii="方正小标宋简体" w:eastAsia="方正小标宋简体" w:hAnsi="宋体" w:hint="eastAsia"/>
          <w:sz w:val="44"/>
          <w:szCs w:val="44"/>
        </w:rPr>
        <w:t>绵竹市202</w:t>
      </w:r>
      <w:r w:rsidR="00C5510C">
        <w:rPr>
          <w:rFonts w:ascii="方正小标宋简体" w:eastAsia="方正小标宋简体" w:hAnsi="宋体" w:hint="eastAsia"/>
          <w:sz w:val="44"/>
          <w:szCs w:val="44"/>
        </w:rPr>
        <w:t>2</w:t>
      </w:r>
      <w:r w:rsidR="004F739E" w:rsidRPr="004F739E">
        <w:rPr>
          <w:rFonts w:ascii="方正小标宋简体" w:eastAsia="方正小标宋简体" w:hAnsi="宋体" w:hint="eastAsia"/>
          <w:sz w:val="44"/>
          <w:szCs w:val="44"/>
        </w:rPr>
        <w:t>年</w:t>
      </w:r>
      <w:r w:rsidR="00C5510C">
        <w:rPr>
          <w:rFonts w:ascii="方正小标宋简体" w:eastAsia="方正小标宋简体" w:hAnsi="宋体" w:hint="eastAsia"/>
          <w:sz w:val="44"/>
          <w:szCs w:val="44"/>
        </w:rPr>
        <w:t>酿酒专用粮基地建设项目绩效报告</w:t>
      </w:r>
    </w:p>
    <w:p w:rsidR="004679BD" w:rsidRPr="00447155" w:rsidRDefault="004679BD" w:rsidP="00C5510C">
      <w:pPr>
        <w:pStyle w:val="a5"/>
        <w:spacing w:line="580" w:lineRule="exact"/>
        <w:rPr>
          <w:rFonts w:ascii="宋体"/>
          <w:color w:val="auto"/>
          <w:kern w:val="2"/>
          <w:sz w:val="32"/>
          <w:szCs w:val="32"/>
        </w:rPr>
      </w:pPr>
    </w:p>
    <w:p w:rsidR="004679BD" w:rsidRPr="0096654A" w:rsidRDefault="004679BD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4679BD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C5510C" w:rsidRPr="00C5510C" w:rsidRDefault="00C5510C" w:rsidP="00C5510C">
      <w:pPr>
        <w:pStyle w:val="Bodytext10"/>
        <w:spacing w:line="621" w:lineRule="exact"/>
        <w:ind w:firstLine="660"/>
        <w:jc w:val="both"/>
        <w:rPr>
          <w:rFonts w:ascii="仿宋_GB2312" w:eastAsia="仿宋_GB2312"/>
          <w:lang w:eastAsia="zh-CN"/>
        </w:rPr>
      </w:pPr>
      <w:r>
        <w:rPr>
          <w:rFonts w:ascii="仿宋_GB2312" w:eastAsia="仿宋_GB2312" w:hint="eastAsia"/>
        </w:rPr>
        <w:t>按照</w:t>
      </w:r>
      <w:r>
        <w:rPr>
          <w:rFonts w:ascii="仿宋_GB2312" w:eastAsia="仿宋_GB2312" w:hint="eastAsia"/>
          <w:lang w:eastAsia="zh-CN"/>
        </w:rPr>
        <w:t>四川</w:t>
      </w:r>
      <w:r w:rsidRPr="003C17B6">
        <w:rPr>
          <w:rFonts w:ascii="仿宋_GB2312" w:eastAsia="仿宋_GB2312" w:hint="eastAsia"/>
        </w:rPr>
        <w:t>省农业农村厅</w:t>
      </w:r>
      <w:r>
        <w:rPr>
          <w:rFonts w:ascii="仿宋_GB2312" w:eastAsia="仿宋_GB2312" w:hint="eastAsia"/>
        </w:rPr>
        <w:t>关于印发</w:t>
      </w:r>
      <w:r w:rsidRPr="003C17B6">
        <w:rPr>
          <w:rFonts w:ascii="仿宋_GB2312" w:eastAsia="仿宋_GB2312" w:hint="eastAsia"/>
        </w:rPr>
        <w:t>《202</w:t>
      </w:r>
      <w:r>
        <w:rPr>
          <w:rFonts w:ascii="仿宋_GB2312" w:eastAsia="仿宋_GB2312" w:hint="eastAsia"/>
          <w:lang w:val="en-US" w:eastAsia="zh-CN"/>
        </w:rPr>
        <w:t>2</w:t>
      </w:r>
      <w:r w:rsidRPr="003C17B6">
        <w:rPr>
          <w:rFonts w:ascii="仿宋_GB2312" w:eastAsia="仿宋_GB2312" w:hint="eastAsia"/>
        </w:rPr>
        <w:t>年酿酒专用粮基地建设指导意见》</w:t>
      </w:r>
      <w:r>
        <w:rPr>
          <w:rFonts w:ascii="仿宋_GB2312" w:eastAsia="仿宋_GB2312" w:hint="eastAsia"/>
        </w:rPr>
        <w:t>的通知</w:t>
      </w:r>
      <w:r w:rsidRPr="003C17B6">
        <w:rPr>
          <w:rFonts w:ascii="仿宋_GB2312" w:eastAsia="仿宋_GB2312" w:hint="eastAsia"/>
        </w:rPr>
        <w:t>，结合绵竹实际，编制《绵竹市202</w:t>
      </w:r>
      <w:r>
        <w:rPr>
          <w:rFonts w:ascii="仿宋_GB2312" w:eastAsia="仿宋_GB2312" w:hint="eastAsia"/>
          <w:lang w:val="en-US" w:eastAsia="zh-CN"/>
        </w:rPr>
        <w:t>2</w:t>
      </w:r>
      <w:r w:rsidRPr="003C17B6">
        <w:rPr>
          <w:rFonts w:ascii="仿宋_GB2312" w:eastAsia="仿宋_GB2312" w:hint="eastAsia"/>
        </w:rPr>
        <w:t>年酿酒专用粮基地建设实施方案》。</w:t>
      </w:r>
    </w:p>
    <w:p w:rsidR="004679BD" w:rsidRDefault="004679BD" w:rsidP="009A7999">
      <w:pPr>
        <w:adjustRightInd w:val="0"/>
        <w:snapToGrid w:val="0"/>
        <w:spacing w:line="580" w:lineRule="exact"/>
        <w:ind w:firstLineChars="200" w:firstLine="643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4679BD" w:rsidRPr="00EF3BD2" w:rsidRDefault="00CB0DA9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3C17B6">
        <w:rPr>
          <w:rFonts w:ascii="仿宋_GB2312" w:hint="eastAsia"/>
        </w:rPr>
        <w:t>202</w:t>
      </w:r>
      <w:r>
        <w:rPr>
          <w:rFonts w:ascii="仿宋_GB2312" w:hint="eastAsia"/>
        </w:rPr>
        <w:t>2</w:t>
      </w:r>
      <w:r w:rsidRPr="003C17B6">
        <w:rPr>
          <w:rFonts w:ascii="仿宋_GB2312" w:hint="eastAsia"/>
        </w:rPr>
        <w:t>年，四川省农业农村厅给我市下达的发展酿酒专用粮基地1</w:t>
      </w:r>
      <w:r>
        <w:rPr>
          <w:rFonts w:ascii="仿宋_GB2312" w:hint="eastAsia"/>
        </w:rPr>
        <w:t>.75</w:t>
      </w:r>
      <w:r w:rsidRPr="003C17B6">
        <w:rPr>
          <w:rFonts w:ascii="仿宋_GB2312" w:hint="eastAsia"/>
        </w:rPr>
        <w:t>万亩，其中核心示范片1个，面积</w:t>
      </w:r>
      <w:r>
        <w:rPr>
          <w:rFonts w:ascii="仿宋_GB2312" w:hint="eastAsia"/>
        </w:rPr>
        <w:t>不少于1</w:t>
      </w:r>
      <w:r w:rsidRPr="003C17B6">
        <w:rPr>
          <w:rFonts w:ascii="仿宋_GB2312" w:hint="eastAsia"/>
        </w:rPr>
        <w:t>000亩。通过</w:t>
      </w:r>
      <w:r>
        <w:rPr>
          <w:rFonts w:ascii="仿宋_GB2312" w:hint="eastAsia"/>
        </w:rPr>
        <w:t>富新镇粮油园区</w:t>
      </w:r>
      <w:r w:rsidRPr="003C17B6">
        <w:rPr>
          <w:rFonts w:ascii="仿宋_GB2312" w:hint="eastAsia"/>
        </w:rPr>
        <w:t>及该</w:t>
      </w:r>
      <w:r>
        <w:rPr>
          <w:rFonts w:ascii="仿宋_GB2312" w:hint="eastAsia"/>
        </w:rPr>
        <w:t>园区内</w:t>
      </w:r>
      <w:r w:rsidRPr="003C17B6">
        <w:rPr>
          <w:rFonts w:ascii="仿宋_GB2312" w:hint="eastAsia"/>
        </w:rPr>
        <w:t>酒企的酿酒专用粮需求实际，结合202</w:t>
      </w:r>
      <w:r>
        <w:rPr>
          <w:rFonts w:ascii="仿宋_GB2312" w:hint="eastAsia"/>
        </w:rPr>
        <w:t>2</w:t>
      </w:r>
      <w:r w:rsidRPr="003C17B6">
        <w:rPr>
          <w:rFonts w:ascii="仿宋_GB2312" w:hint="eastAsia"/>
        </w:rPr>
        <w:t>年耕地安全利用中种植结构调整工作，</w:t>
      </w:r>
      <w:r>
        <w:rPr>
          <w:rFonts w:ascii="仿宋_GB2312" w:hint="eastAsia"/>
        </w:rPr>
        <w:t>全市发展</w:t>
      </w:r>
      <w:r w:rsidRPr="003C17B6">
        <w:rPr>
          <w:rFonts w:ascii="仿宋_GB2312" w:hint="eastAsia"/>
        </w:rPr>
        <w:t>酿酒专用</w:t>
      </w:r>
      <w:r w:rsidRPr="00CB0DA9">
        <w:rPr>
          <w:rFonts w:ascii="仿宋_GB2312" w:hint="eastAsia"/>
          <w:color w:val="000000" w:themeColor="text1"/>
        </w:rPr>
        <w:t>高粱1800亩、玉米500亩、水稻15200亩。</w:t>
      </w:r>
      <w:r w:rsidRPr="003C17B6">
        <w:rPr>
          <w:rFonts w:ascii="仿宋_GB2312" w:hint="eastAsia"/>
        </w:rPr>
        <w:t>酿酒专用粮核心示范片建设在</w:t>
      </w:r>
      <w:r>
        <w:rPr>
          <w:rFonts w:ascii="仿宋_GB2312" w:hint="eastAsia"/>
        </w:rPr>
        <w:t>剑南街道柏杨村，</w:t>
      </w:r>
      <w:r w:rsidRPr="003C17B6">
        <w:rPr>
          <w:rFonts w:ascii="仿宋_GB2312" w:hint="eastAsia"/>
        </w:rPr>
        <w:t>面积</w:t>
      </w:r>
      <w:r>
        <w:rPr>
          <w:rFonts w:ascii="仿宋_GB2312" w:hint="eastAsia"/>
        </w:rPr>
        <w:t>不少于1</w:t>
      </w:r>
      <w:r w:rsidRPr="003C17B6">
        <w:rPr>
          <w:rFonts w:ascii="仿宋_GB2312" w:hint="eastAsia"/>
        </w:rPr>
        <w:t>000亩。</w:t>
      </w:r>
      <w:r w:rsidR="004679BD" w:rsidRPr="0096654A">
        <w:rPr>
          <w:rFonts w:ascii="黑体" w:eastAsia="黑体" w:hAnsi="宋体" w:hint="eastAsia"/>
        </w:rPr>
        <w:t>二、项目资金申报</w:t>
      </w:r>
      <w:r w:rsidR="004679BD">
        <w:rPr>
          <w:rFonts w:ascii="黑体" w:eastAsia="黑体" w:hAnsi="宋体" w:hint="eastAsia"/>
        </w:rPr>
        <w:t>及使用</w:t>
      </w:r>
      <w:r w:rsidR="004679BD" w:rsidRPr="0096654A">
        <w:rPr>
          <w:rFonts w:ascii="黑体" w:eastAsia="黑体" w:hAnsi="宋体" w:hint="eastAsia"/>
        </w:rPr>
        <w:t>情况</w:t>
      </w:r>
    </w:p>
    <w:p w:rsidR="004679BD" w:rsidRPr="00220900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（一）项目资金申报及批复情况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4679BD" w:rsidRDefault="0024501B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项目请示</w:t>
      </w:r>
      <w:r w:rsidRPr="001649D8">
        <w:t>已经市政府常务会议审议通过，</w:t>
      </w:r>
    </w:p>
    <w:p w:rsidR="004679BD" w:rsidRPr="00AA1423" w:rsidRDefault="004679BD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</w:t>
      </w:r>
      <w:r>
        <w:rPr>
          <w:rFonts w:ascii="楷体_GB2312" w:eastAsia="楷体_GB2312" w:hAnsi="宋体" w:hint="eastAsia"/>
          <w:b/>
          <w:lang w:val="zh-CN"/>
        </w:rPr>
        <w:t>二</w:t>
      </w:r>
      <w:r w:rsidRPr="00220900">
        <w:rPr>
          <w:rFonts w:ascii="楷体_GB2312" w:eastAsia="楷体_GB2312" w:hAnsi="宋体" w:hint="eastAsia"/>
          <w:b/>
          <w:lang w:val="zh-CN"/>
        </w:rPr>
        <w:t>）资金计划、到位及使用情况（可用表格形式反映）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4679BD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lang w:val="zh-CN"/>
        </w:rPr>
      </w:pPr>
      <w:r w:rsidRPr="002B5B34">
        <w:rPr>
          <w:rFonts w:ascii="楷体_GB2312" w:eastAsia="楷体_GB2312" w:hAnsi="宋体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</w:t>
      </w:r>
      <w:r w:rsidRPr="002B5B34">
        <w:rPr>
          <w:rFonts w:ascii="楷体_GB2312" w:eastAsia="楷体_GB2312" w:hAnsi="宋体" w:hint="eastAsia"/>
          <w:lang w:val="zh-CN"/>
        </w:rPr>
        <w:t>资金计划。</w:t>
      </w:r>
    </w:p>
    <w:p w:rsidR="00CB0DA9" w:rsidRPr="00CB0DA9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此资金是</w:t>
      </w:r>
      <w:r w:rsidR="00CB0DA9" w:rsidRPr="00CB0DA9">
        <w:rPr>
          <w:rFonts w:ascii="楷体_GB2312" w:eastAsia="楷体_GB2312" w:hAnsi="宋体" w:hint="eastAsia"/>
          <w:lang w:val="zh-CN"/>
        </w:rPr>
        <w:t>现代农业发展工程专项资金</w:t>
      </w:r>
      <w:r w:rsidR="00CB0DA9">
        <w:rPr>
          <w:rFonts w:ascii="楷体_GB2312" w:eastAsia="楷体_GB2312" w:hAnsi="宋体" w:hint="eastAsia"/>
          <w:lang w:val="zh-CN"/>
        </w:rPr>
        <w:t>。</w:t>
      </w:r>
    </w:p>
    <w:p w:rsidR="004679BD" w:rsidRDefault="004679BD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2B5B34">
        <w:rPr>
          <w:rFonts w:ascii="楷体_GB2312" w:eastAsia="楷体_GB2312" w:hAnsi="宋体"/>
          <w:lang w:val="zh-CN"/>
        </w:rPr>
        <w:t>2</w:t>
      </w:r>
      <w:r>
        <w:rPr>
          <w:rFonts w:ascii="楷体_GB2312" w:eastAsia="楷体_GB2312" w:hAnsi="宋体" w:hint="eastAsia"/>
          <w:lang w:val="zh-CN"/>
        </w:rPr>
        <w:t>．</w:t>
      </w:r>
      <w:r w:rsidRPr="002B5B34">
        <w:rPr>
          <w:rFonts w:ascii="楷体_GB2312" w:eastAsia="楷体_GB2312" w:hAnsi="宋体" w:hint="eastAsia"/>
          <w:lang w:val="zh-CN"/>
        </w:rPr>
        <w:t>资金到位。</w:t>
      </w:r>
    </w:p>
    <w:p w:rsidR="004679BD" w:rsidRPr="00087DE9" w:rsidRDefault="00463FE2" w:rsidP="00250DF3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</w:rPr>
        <w:t>该项目资金共计</w:t>
      </w:r>
      <w:r w:rsidR="00CB0DA9">
        <w:rPr>
          <w:rFonts w:ascii="仿宋_GB2312" w:hAnsi="宋体" w:hint="eastAsia"/>
        </w:rPr>
        <w:t>35</w:t>
      </w:r>
      <w:r>
        <w:rPr>
          <w:rFonts w:ascii="仿宋_GB2312" w:hAnsi="宋体" w:hint="eastAsia"/>
        </w:rPr>
        <w:t>万元</w:t>
      </w:r>
      <w:r w:rsidR="004679BD" w:rsidRPr="00087DE9">
        <w:rPr>
          <w:rFonts w:ascii="仿宋_GB2312" w:hAnsi="宋体" w:hint="eastAsia"/>
        </w:rPr>
        <w:t>。</w:t>
      </w:r>
    </w:p>
    <w:p w:rsidR="004679BD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lang w:val="zh-CN"/>
        </w:rPr>
      </w:pPr>
      <w:r w:rsidRPr="002B5B34">
        <w:rPr>
          <w:rFonts w:ascii="楷体_GB2312" w:eastAsia="楷体_GB2312" w:hAnsi="宋体"/>
          <w:lang w:val="zh-CN"/>
        </w:rPr>
        <w:lastRenderedPageBreak/>
        <w:t>3</w:t>
      </w:r>
      <w:r>
        <w:rPr>
          <w:rFonts w:ascii="楷体_GB2312" w:eastAsia="楷体_GB2312" w:hAnsi="宋体" w:hint="eastAsia"/>
          <w:lang w:val="zh-CN"/>
        </w:rPr>
        <w:t>．</w:t>
      </w:r>
      <w:r w:rsidRPr="002B5B34">
        <w:rPr>
          <w:rFonts w:ascii="楷体_GB2312" w:eastAsia="楷体_GB2312" w:hAnsi="宋体" w:hint="eastAsia"/>
          <w:lang w:val="zh-CN"/>
        </w:rPr>
        <w:t>资金使用。</w:t>
      </w:r>
    </w:p>
    <w:p w:rsidR="00CE27C5" w:rsidRPr="003C17B6" w:rsidRDefault="00CE27C5" w:rsidP="00CE27C5">
      <w:pPr>
        <w:ind w:firstLineChars="150" w:firstLine="480"/>
        <w:rPr>
          <w:rFonts w:ascii="仿宋_GB2312"/>
        </w:rPr>
      </w:pPr>
      <w:r w:rsidRPr="003C17B6">
        <w:rPr>
          <w:rFonts w:ascii="仿宋_GB2312" w:hAnsi="华文仿宋" w:cs="华文仿宋" w:hint="eastAsia"/>
        </w:rPr>
        <w:t>202</w:t>
      </w:r>
      <w:r>
        <w:rPr>
          <w:rFonts w:ascii="仿宋_GB2312" w:hAnsi="华文仿宋" w:cs="华文仿宋" w:hint="eastAsia"/>
        </w:rPr>
        <w:t>2</w:t>
      </w:r>
      <w:r w:rsidRPr="003C17B6">
        <w:rPr>
          <w:rFonts w:ascii="仿宋_GB2312" w:hAnsi="华文仿宋" w:cs="华文仿宋" w:hint="eastAsia"/>
        </w:rPr>
        <w:t>年我市酿</w:t>
      </w:r>
      <w:r w:rsidRPr="003C17B6">
        <w:rPr>
          <w:rFonts w:ascii="仿宋_GB2312" w:hint="eastAsia"/>
        </w:rPr>
        <w:t>酒专用粮生产基地建设资金</w:t>
      </w:r>
      <w:r>
        <w:rPr>
          <w:rFonts w:ascii="仿宋_GB2312" w:hint="eastAsia"/>
        </w:rPr>
        <w:t>35</w:t>
      </w:r>
      <w:r w:rsidRPr="003C17B6">
        <w:rPr>
          <w:rFonts w:ascii="仿宋_GB2312" w:hint="eastAsia"/>
        </w:rPr>
        <w:t>万元，</w:t>
      </w:r>
      <w:r w:rsidRPr="00124041">
        <w:rPr>
          <w:rFonts w:ascii="仿宋_GB2312" w:hint="eastAsia"/>
        </w:rPr>
        <w:t>根据l四川省财政厅、四川省农业农村厅关于下达2022年省级财政现代农业发展工程共同财政事权转移支付资金的通知（川财农【2022】55号</w:t>
      </w:r>
      <w:r>
        <w:rPr>
          <w:rFonts w:ascii="仿宋_GB2312" w:hint="eastAsia"/>
        </w:rPr>
        <w:t>）</w:t>
      </w:r>
      <w:r w:rsidRPr="00124041">
        <w:rPr>
          <w:rFonts w:ascii="仿宋_GB2312" w:hint="eastAsia"/>
        </w:rPr>
        <w:t>资金用于基地建设所需的物化投入、社</w:t>
      </w:r>
      <w:r w:rsidRPr="003C17B6">
        <w:rPr>
          <w:rFonts w:ascii="仿宋_GB2312" w:hint="eastAsia"/>
        </w:rPr>
        <w:t>会化服务和技术服务指导等方面，我市资金</w:t>
      </w:r>
      <w:r>
        <w:rPr>
          <w:rFonts w:ascii="仿宋_GB2312" w:hint="eastAsia"/>
        </w:rPr>
        <w:t>补助</w:t>
      </w:r>
      <w:r w:rsidRPr="003C17B6">
        <w:rPr>
          <w:rFonts w:ascii="仿宋_GB2312" w:hint="eastAsia"/>
        </w:rPr>
        <w:t>如下：</w:t>
      </w:r>
    </w:p>
    <w:p w:rsidR="00CE27C5" w:rsidRPr="003C17B6" w:rsidRDefault="00CE27C5" w:rsidP="00CE27C5">
      <w:pPr>
        <w:ind w:firstLineChars="150" w:firstLine="480"/>
        <w:rPr>
          <w:rFonts w:ascii="仿宋_GB2312"/>
        </w:rPr>
      </w:pPr>
      <w:r w:rsidRPr="003C17B6">
        <w:rPr>
          <w:rFonts w:ascii="仿宋_GB2312" w:hint="eastAsia"/>
        </w:rPr>
        <w:t>（</w:t>
      </w:r>
      <w:r>
        <w:rPr>
          <w:rFonts w:ascii="仿宋_GB2312" w:hint="eastAsia"/>
        </w:rPr>
        <w:t>1</w:t>
      </w:r>
      <w:r w:rsidRPr="003C17B6">
        <w:rPr>
          <w:rFonts w:ascii="仿宋_GB2312" w:hint="eastAsia"/>
        </w:rPr>
        <w:t>）用于3个品种的无人机病虫防治购买社会化服务，</w:t>
      </w:r>
      <w:r>
        <w:rPr>
          <w:rFonts w:ascii="仿宋_GB2312" w:hint="eastAsia"/>
        </w:rPr>
        <w:t>面积1.75万亩，</w:t>
      </w:r>
      <w:r w:rsidRPr="003C17B6">
        <w:rPr>
          <w:rFonts w:ascii="仿宋_GB2312" w:hint="eastAsia"/>
        </w:rPr>
        <w:t>每亩</w:t>
      </w:r>
      <w:r>
        <w:rPr>
          <w:rFonts w:ascii="仿宋_GB2312" w:hint="eastAsia"/>
        </w:rPr>
        <w:t>补助</w:t>
      </w:r>
      <w:r w:rsidRPr="003C17B6">
        <w:rPr>
          <w:rFonts w:ascii="仿宋_GB2312" w:hint="eastAsia"/>
        </w:rPr>
        <w:t>10元，共计</w:t>
      </w:r>
      <w:r>
        <w:rPr>
          <w:rFonts w:ascii="仿宋_GB2312" w:hint="eastAsia"/>
        </w:rPr>
        <w:t>补助17.5</w:t>
      </w:r>
      <w:r w:rsidRPr="003C17B6">
        <w:rPr>
          <w:rFonts w:ascii="仿宋_GB2312" w:hint="eastAsia"/>
        </w:rPr>
        <w:t>万元。</w:t>
      </w:r>
    </w:p>
    <w:p w:rsidR="00CE27C5" w:rsidRDefault="00CE27C5" w:rsidP="00CE27C5">
      <w:pPr>
        <w:ind w:firstLineChars="150" w:firstLine="480"/>
        <w:rPr>
          <w:rFonts w:ascii="仿宋_GB2312"/>
        </w:rPr>
      </w:pPr>
      <w:r w:rsidRPr="003C17B6">
        <w:rPr>
          <w:rFonts w:ascii="仿宋_GB2312" w:hint="eastAsia"/>
        </w:rPr>
        <w:t>（</w:t>
      </w:r>
      <w:r>
        <w:rPr>
          <w:rFonts w:ascii="仿宋_GB2312" w:hint="eastAsia"/>
        </w:rPr>
        <w:t>2</w:t>
      </w:r>
      <w:r w:rsidRPr="003C17B6">
        <w:rPr>
          <w:rFonts w:ascii="仿宋_GB2312" w:hint="eastAsia"/>
        </w:rPr>
        <w:t>）水稻、玉米和高粱收获后烘干补贴，</w:t>
      </w:r>
      <w:r>
        <w:rPr>
          <w:rFonts w:ascii="仿宋_GB2312" w:hint="eastAsia"/>
        </w:rPr>
        <w:t>计划补助资金13万元，其中</w:t>
      </w:r>
      <w:r w:rsidRPr="003C17B6">
        <w:rPr>
          <w:rFonts w:ascii="仿宋_GB2312" w:hint="eastAsia"/>
        </w:rPr>
        <w:t>玉米和高粱</w:t>
      </w:r>
      <w:r>
        <w:rPr>
          <w:rFonts w:ascii="仿宋_GB2312" w:hint="eastAsia"/>
        </w:rPr>
        <w:t>计划100吨，补助8</w:t>
      </w:r>
      <w:r w:rsidRPr="003C17B6">
        <w:rPr>
          <w:rFonts w:ascii="仿宋_GB2312" w:hint="eastAsia"/>
        </w:rPr>
        <w:t>0元/吨，共计</w:t>
      </w:r>
      <w:r>
        <w:rPr>
          <w:rFonts w:ascii="仿宋_GB2312" w:hint="eastAsia"/>
        </w:rPr>
        <w:t>补助0.8</w:t>
      </w:r>
      <w:r w:rsidRPr="003C17B6">
        <w:rPr>
          <w:rFonts w:ascii="仿宋_GB2312" w:hint="eastAsia"/>
        </w:rPr>
        <w:t>万元。</w:t>
      </w:r>
      <w:r>
        <w:rPr>
          <w:rFonts w:ascii="仿宋_GB2312" w:hint="eastAsia"/>
        </w:rPr>
        <w:t>水稻计划6100吨，补助20元/吨，补助12.2万元</w:t>
      </w:r>
    </w:p>
    <w:p w:rsidR="004679BD" w:rsidRPr="00CE27C5" w:rsidRDefault="00CE27C5" w:rsidP="00CE27C5">
      <w:pPr>
        <w:ind w:firstLineChars="150" w:firstLine="480"/>
        <w:rPr>
          <w:rFonts w:ascii="仿宋_GB2312"/>
        </w:rPr>
      </w:pPr>
      <w:r w:rsidRPr="003C17B6">
        <w:rPr>
          <w:rFonts w:ascii="仿宋_GB2312" w:hint="eastAsia"/>
        </w:rPr>
        <w:t>（</w:t>
      </w:r>
      <w:r>
        <w:rPr>
          <w:rFonts w:ascii="仿宋_GB2312" w:hint="eastAsia"/>
        </w:rPr>
        <w:t>3</w:t>
      </w:r>
      <w:r w:rsidRPr="003C17B6">
        <w:rPr>
          <w:rFonts w:ascii="仿宋_GB2312" w:hint="eastAsia"/>
        </w:rPr>
        <w:t>）</w:t>
      </w:r>
      <w:r>
        <w:rPr>
          <w:rFonts w:ascii="仿宋_GB2312" w:hint="eastAsia"/>
        </w:rPr>
        <w:t>培训宣传费4.5</w:t>
      </w:r>
      <w:r w:rsidRPr="003C17B6">
        <w:rPr>
          <w:rFonts w:ascii="仿宋_GB2312" w:hint="eastAsia"/>
        </w:rPr>
        <w:t>万元。</w:t>
      </w:r>
    </w:p>
    <w:p w:rsidR="004679BD" w:rsidRPr="00AA1423" w:rsidRDefault="004679BD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96654A">
        <w:rPr>
          <w:rFonts w:ascii="黑体" w:eastAsia="黑体" w:hAnsi="宋体" w:hint="eastAsia"/>
        </w:rPr>
        <w:t>三、项目实施及管理情况</w:t>
      </w:r>
    </w:p>
    <w:p w:rsidR="004679BD" w:rsidRPr="0096654A" w:rsidRDefault="004679BD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仿宋_GB2312" w:hAnsi="宋体" w:hint="eastAsia"/>
          <w:lang w:val="zh-CN"/>
        </w:rPr>
        <w:t>结合项目组织实施管理办法，重点围绕以下内容进行分析评价，并对</w:t>
      </w:r>
      <w:r>
        <w:rPr>
          <w:rFonts w:ascii="仿宋_GB2312" w:hAnsi="宋体" w:hint="eastAsia"/>
          <w:lang w:val="zh-CN"/>
        </w:rPr>
        <w:t>自评中</w:t>
      </w:r>
      <w:r w:rsidRPr="0096654A">
        <w:rPr>
          <w:rFonts w:ascii="仿宋_GB2312" w:hAnsi="宋体" w:hint="eastAsia"/>
          <w:lang w:val="zh-CN"/>
        </w:rPr>
        <w:t>发现的问题分析说明。</w:t>
      </w:r>
    </w:p>
    <w:p w:rsidR="004679BD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</w:t>
      </w:r>
      <w:r w:rsidRPr="00A170EC">
        <w:rPr>
          <w:rFonts w:ascii="楷体_GB2312" w:eastAsia="楷体_GB2312" w:hAnsi="宋体" w:hint="eastAsia"/>
          <w:b/>
          <w:lang w:val="zh-CN"/>
        </w:rPr>
        <w:t>项目组织架构及实施流程。</w:t>
      </w:r>
    </w:p>
    <w:p w:rsidR="00F97F6F" w:rsidRDefault="00F97F6F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项目重点工作包括：</w:t>
      </w:r>
      <w:r w:rsidRPr="00F97F6F">
        <w:rPr>
          <w:rFonts w:ascii="仿宋_GB2312" w:hAnsi="宋体" w:hint="eastAsia"/>
          <w:lang w:val="zh-CN"/>
        </w:rPr>
        <w:t>规划生产基地；建设示范园区、围绕龙头企业，组织订单生产；培育经营主体，提高组织水平。</w:t>
      </w:r>
    </w:p>
    <w:p w:rsidR="00F97F6F" w:rsidRDefault="00F14ECE" w:rsidP="00F14ECE">
      <w:pPr>
        <w:adjustRightInd w:val="0"/>
        <w:snapToGrid w:val="0"/>
        <w:spacing w:line="580" w:lineRule="exact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资金支付包括：</w:t>
      </w:r>
      <w:r w:rsidRPr="003C17B6">
        <w:rPr>
          <w:rFonts w:ascii="仿宋_GB2312" w:hAnsi="宋体" w:cs="黑体" w:hint="eastAsia"/>
        </w:rPr>
        <w:t>用于购买服务项目的病虫防治，由服务者提供作业清单（种植户签字确认）后</w:t>
      </w:r>
      <w:r>
        <w:rPr>
          <w:rFonts w:ascii="仿宋_GB2312" w:hAnsi="宋体" w:cs="黑体" w:hint="eastAsia"/>
        </w:rPr>
        <w:t>兑付补贴费用；</w:t>
      </w:r>
      <w:r w:rsidRPr="003C17B6">
        <w:rPr>
          <w:rFonts w:ascii="仿宋_GB2312" w:hAnsi="宋体" w:cs="黑体" w:hint="eastAsia"/>
        </w:rPr>
        <w:t>用于购买服务项目的烘干</w:t>
      </w:r>
      <w:r>
        <w:rPr>
          <w:rFonts w:ascii="仿宋_GB2312" w:hAnsi="宋体" w:cs="黑体" w:hint="eastAsia"/>
        </w:rPr>
        <w:t>环节</w:t>
      </w:r>
      <w:r w:rsidRPr="003C17B6">
        <w:rPr>
          <w:rFonts w:ascii="仿宋_GB2312" w:hAnsi="宋体" w:cs="黑体" w:hint="eastAsia"/>
        </w:rPr>
        <w:t>，按有烘干设备的服务者提供作业清单后支付补贴费用</w:t>
      </w:r>
      <w:r>
        <w:rPr>
          <w:rFonts w:ascii="仿宋_GB2312" w:hAnsi="宋体" w:cs="黑体" w:hint="eastAsia"/>
        </w:rPr>
        <w:t>；</w:t>
      </w:r>
      <w:r>
        <w:rPr>
          <w:rFonts w:ascii="仿宋_GB2312" w:hAnsi="宋体" w:cs="华文仿宋" w:hint="eastAsia"/>
        </w:rPr>
        <w:t>培训宣传费用：一是基地建设标示牌</w:t>
      </w:r>
      <w:r w:rsidRPr="003C17B6">
        <w:rPr>
          <w:rFonts w:ascii="仿宋_GB2312" w:hAnsi="宋体" w:cs="华文仿宋" w:hint="eastAsia"/>
        </w:rPr>
        <w:t>。</w:t>
      </w:r>
      <w:r>
        <w:rPr>
          <w:rFonts w:ascii="仿宋_GB2312" w:hAnsi="宋体" w:cs="华文仿宋" w:hint="eastAsia"/>
        </w:rPr>
        <w:t>二</w:t>
      </w:r>
      <w:r>
        <w:rPr>
          <w:rFonts w:ascii="仿宋_GB2312" w:hAnsi="宋体" w:cs="华文仿宋" w:hint="eastAsia"/>
        </w:rPr>
        <w:lastRenderedPageBreak/>
        <w:t>是宣传培训费用按规定支付</w:t>
      </w:r>
    </w:p>
    <w:p w:rsidR="004679BD" w:rsidRDefault="004679BD" w:rsidP="00F14ECE">
      <w:pPr>
        <w:adjustRightInd w:val="0"/>
        <w:snapToGrid w:val="0"/>
        <w:spacing w:line="580" w:lineRule="exact"/>
        <w:ind w:firstLine="720"/>
        <w:rPr>
          <w:rFonts w:ascii="仿宋_GB2312" w:hAnsi="宋体"/>
          <w:color w:val="FF00FF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</w:t>
      </w:r>
      <w:r w:rsidRPr="00A170EC">
        <w:rPr>
          <w:rFonts w:ascii="楷体_GB2312" w:eastAsia="楷体_GB2312" w:hAnsi="宋体" w:hint="eastAsia"/>
          <w:b/>
          <w:lang w:val="zh-CN"/>
        </w:rPr>
        <w:t>项目管理情况。</w:t>
      </w:r>
    </w:p>
    <w:p w:rsidR="00F14ECE" w:rsidRPr="0096654A" w:rsidRDefault="00F14ECE" w:rsidP="00F14EC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严格按照上级文件及方案执行。</w:t>
      </w:r>
    </w:p>
    <w:p w:rsidR="004679BD" w:rsidRPr="0096654A" w:rsidRDefault="004679BD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4679BD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项目完成情况。</w:t>
      </w:r>
    </w:p>
    <w:p w:rsidR="00F14ECE" w:rsidRDefault="00F14ECE" w:rsidP="00F14ECE">
      <w:pPr>
        <w:adjustRightInd w:val="0"/>
        <w:snapToGrid w:val="0"/>
        <w:spacing w:line="580" w:lineRule="exact"/>
        <w:ind w:firstLine="720"/>
      </w:pPr>
      <w:r>
        <w:rPr>
          <w:rFonts w:ascii="仿宋_GB2312" w:hint="eastAsia"/>
        </w:rPr>
        <w:t>按照四川</w:t>
      </w:r>
      <w:r w:rsidRPr="003C17B6">
        <w:rPr>
          <w:rFonts w:ascii="仿宋_GB2312" w:hint="eastAsia"/>
        </w:rPr>
        <w:t>省农业农村厅</w:t>
      </w:r>
      <w:r>
        <w:rPr>
          <w:rFonts w:ascii="仿宋_GB2312" w:hint="eastAsia"/>
        </w:rPr>
        <w:t>关于印发</w:t>
      </w:r>
      <w:r w:rsidRPr="003C17B6">
        <w:rPr>
          <w:rFonts w:ascii="仿宋_GB2312" w:hint="eastAsia"/>
        </w:rPr>
        <w:t>《202</w:t>
      </w:r>
      <w:r>
        <w:rPr>
          <w:rFonts w:ascii="仿宋_GB2312" w:hint="eastAsia"/>
        </w:rPr>
        <w:t>2</w:t>
      </w:r>
      <w:r w:rsidRPr="003C17B6">
        <w:rPr>
          <w:rFonts w:ascii="仿宋_GB2312" w:hint="eastAsia"/>
        </w:rPr>
        <w:t>年酿酒专用粮基地建设指导意见》</w:t>
      </w:r>
      <w:r>
        <w:rPr>
          <w:rFonts w:ascii="仿宋_GB2312" w:hint="eastAsia"/>
        </w:rPr>
        <w:t>的通知</w:t>
      </w:r>
      <w:r w:rsidRPr="003C17B6">
        <w:rPr>
          <w:rFonts w:ascii="仿宋_GB2312" w:hint="eastAsia"/>
        </w:rPr>
        <w:t>，结合绵竹实际，编制《绵竹市202</w:t>
      </w:r>
      <w:r>
        <w:rPr>
          <w:rFonts w:ascii="仿宋_GB2312" w:hint="eastAsia"/>
        </w:rPr>
        <w:t>2</w:t>
      </w:r>
      <w:r w:rsidRPr="003C17B6">
        <w:rPr>
          <w:rFonts w:ascii="仿宋_GB2312" w:hint="eastAsia"/>
        </w:rPr>
        <w:t>年酿酒专用粮基地建设实施方案》</w:t>
      </w:r>
      <w:r>
        <w:rPr>
          <w:rFonts w:hint="eastAsia"/>
        </w:rPr>
        <w:t>。</w:t>
      </w:r>
    </w:p>
    <w:p w:rsidR="004679BD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</w:t>
      </w:r>
      <w:r>
        <w:rPr>
          <w:rFonts w:ascii="楷体_GB2312" w:eastAsia="楷体_GB2312" w:hAnsi="宋体" w:hint="eastAsia"/>
          <w:b/>
          <w:lang w:val="zh-CN"/>
        </w:rPr>
        <w:t>二</w:t>
      </w:r>
      <w:r w:rsidRPr="00220900">
        <w:rPr>
          <w:rFonts w:ascii="楷体_GB2312" w:eastAsia="楷体_GB2312" w:hAnsi="宋体" w:hint="eastAsia"/>
          <w:b/>
          <w:lang w:val="zh-CN"/>
        </w:rPr>
        <w:t>）</w:t>
      </w:r>
      <w:r>
        <w:rPr>
          <w:rFonts w:ascii="楷体_GB2312" w:eastAsia="楷体_GB2312" w:hAnsi="宋体" w:hint="eastAsia"/>
          <w:b/>
          <w:lang w:val="zh-CN"/>
        </w:rPr>
        <w:t>项目效益情况。</w:t>
      </w:r>
    </w:p>
    <w:p w:rsidR="004679BD" w:rsidRPr="004E0D4F" w:rsidRDefault="004679BD" w:rsidP="00543D64">
      <w:pPr>
        <w:adjustRightInd w:val="0"/>
        <w:snapToGrid w:val="0"/>
        <w:spacing w:line="580" w:lineRule="exact"/>
        <w:ind w:firstLine="720"/>
      </w:pPr>
      <w:r w:rsidRPr="004E0D4F">
        <w:t>1</w:t>
      </w:r>
      <w:r w:rsidRPr="004E0D4F">
        <w:rPr>
          <w:rFonts w:hint="eastAsia"/>
        </w:rPr>
        <w:t>、经济效益：</w:t>
      </w:r>
      <w:r w:rsidR="00F14ECE">
        <w:rPr>
          <w:rFonts w:hint="eastAsia"/>
        </w:rPr>
        <w:t>基地内业主增收</w:t>
      </w:r>
      <w:r w:rsidR="00F14ECE">
        <w:rPr>
          <w:rFonts w:hint="eastAsia"/>
        </w:rPr>
        <w:t>35</w:t>
      </w:r>
      <w:r w:rsidR="00F14ECE">
        <w:rPr>
          <w:rFonts w:hint="eastAsia"/>
        </w:rPr>
        <w:t>万元。</w:t>
      </w:r>
    </w:p>
    <w:p w:rsidR="00F14ECE" w:rsidRPr="00F14ECE" w:rsidRDefault="004679BD" w:rsidP="00F14ECE">
      <w:pPr>
        <w:adjustRightInd w:val="0"/>
        <w:snapToGrid w:val="0"/>
        <w:spacing w:line="580" w:lineRule="exact"/>
        <w:ind w:firstLine="720"/>
        <w:rPr>
          <w:rFonts w:hAnsi="宋体"/>
        </w:rPr>
      </w:pPr>
      <w:r>
        <w:rPr>
          <w:rFonts w:ascii="仿宋_GB2312" w:hAnsi="宋体"/>
          <w:lang w:val="zh-CN"/>
        </w:rPr>
        <w:t>2</w:t>
      </w:r>
      <w:r w:rsidRPr="003D6E3D">
        <w:rPr>
          <w:rFonts w:ascii="楷体_GB2312" w:eastAsia="楷体_GB2312" w:hAnsi="宋体" w:hint="eastAsia"/>
          <w:lang w:val="zh-CN"/>
        </w:rPr>
        <w:t>、</w:t>
      </w:r>
      <w:r>
        <w:rPr>
          <w:rFonts w:ascii="仿宋_GB2312" w:hAnsi="宋体" w:hint="eastAsia"/>
          <w:lang w:val="zh-CN"/>
        </w:rPr>
        <w:t>生态效益</w:t>
      </w:r>
      <w:r w:rsidR="004E0D4F">
        <w:rPr>
          <w:rFonts w:ascii="仿宋_GB2312" w:hAnsi="宋体" w:hint="eastAsia"/>
          <w:lang w:val="zh-CN"/>
        </w:rPr>
        <w:t>：</w:t>
      </w:r>
      <w:r w:rsidR="00F14ECE">
        <w:rPr>
          <w:rFonts w:hAnsi="宋体" w:hint="eastAsia"/>
        </w:rPr>
        <w:t>完成种植结构调整面积</w:t>
      </w:r>
      <w:r w:rsidR="00F14ECE">
        <w:rPr>
          <w:rFonts w:hAnsi="宋体" w:hint="eastAsia"/>
        </w:rPr>
        <w:t>1.75</w:t>
      </w:r>
      <w:r w:rsidR="00F14ECE">
        <w:rPr>
          <w:rFonts w:hAnsi="宋体" w:hint="eastAsia"/>
        </w:rPr>
        <w:t>万亩。</w:t>
      </w:r>
    </w:p>
    <w:p w:rsidR="004679BD" w:rsidRPr="004E2171" w:rsidRDefault="004679BD" w:rsidP="003D6E3D">
      <w:pPr>
        <w:spacing w:line="600" w:lineRule="exact"/>
        <w:ind w:firstLineChars="200" w:firstLine="640"/>
      </w:pPr>
      <w:r>
        <w:rPr>
          <w:rFonts w:ascii="仿宋_GB2312" w:hAnsi="宋体"/>
          <w:lang w:val="zh-CN"/>
        </w:rPr>
        <w:t>3</w:t>
      </w:r>
      <w:r>
        <w:rPr>
          <w:rFonts w:ascii="仿宋_GB2312" w:hAnsi="宋体" w:hint="eastAsia"/>
          <w:lang w:val="zh-CN"/>
        </w:rPr>
        <w:t>、</w:t>
      </w:r>
      <w:r w:rsidR="00F14ECE">
        <w:rPr>
          <w:rFonts w:hint="eastAsia"/>
        </w:rPr>
        <w:t>业主满意率高于</w:t>
      </w:r>
      <w:r w:rsidR="00F14ECE">
        <w:rPr>
          <w:rFonts w:hint="eastAsia"/>
        </w:rPr>
        <w:t>90%</w:t>
      </w:r>
      <w:r w:rsidR="00F14ECE">
        <w:rPr>
          <w:rFonts w:hint="eastAsia"/>
        </w:rPr>
        <w:t>。</w:t>
      </w:r>
    </w:p>
    <w:p w:rsidR="004679BD" w:rsidRPr="0096654A" w:rsidRDefault="004679BD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</w:t>
      </w:r>
      <w:r w:rsidRPr="0096654A">
        <w:rPr>
          <w:rFonts w:ascii="黑体" w:eastAsia="黑体" w:hAnsi="宋体" w:hint="eastAsia"/>
        </w:rPr>
        <w:t>、评价结论及建议</w:t>
      </w:r>
    </w:p>
    <w:p w:rsidR="004679BD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</w:t>
      </w:r>
      <w:r w:rsidR="004F50B0">
        <w:rPr>
          <w:rFonts w:ascii="楷体_GB2312" w:eastAsia="楷体_GB2312" w:hAnsi="宋体" w:hint="eastAsia"/>
          <w:b/>
          <w:lang w:val="zh-CN"/>
        </w:rPr>
        <w:t>一</w:t>
      </w:r>
      <w:r w:rsidRPr="00220900">
        <w:rPr>
          <w:rFonts w:ascii="楷体_GB2312" w:eastAsia="楷体_GB2312" w:hAnsi="宋体" w:hint="eastAsia"/>
          <w:b/>
          <w:lang w:val="zh-CN"/>
        </w:rPr>
        <w:t>）存在的问题</w:t>
      </w:r>
      <w:r>
        <w:rPr>
          <w:rFonts w:ascii="楷体_GB2312" w:eastAsia="楷体_GB2312" w:hAnsi="宋体" w:hint="eastAsia"/>
          <w:b/>
          <w:lang w:val="zh-CN"/>
        </w:rPr>
        <w:t>。</w:t>
      </w:r>
      <w:bookmarkStart w:id="0" w:name="_GoBack"/>
      <w:bookmarkEnd w:id="0"/>
    </w:p>
    <w:p w:rsidR="004679BD" w:rsidRPr="003C323D" w:rsidRDefault="00B1471D" w:rsidP="003C323D">
      <w:pPr>
        <w:spacing w:line="600" w:lineRule="exact"/>
        <w:ind w:firstLineChars="200" w:firstLine="640"/>
      </w:pPr>
      <w:r>
        <w:rPr>
          <w:rFonts w:hint="eastAsia"/>
        </w:rPr>
        <w:t>1</w:t>
      </w:r>
      <w:r w:rsidR="00ED7026">
        <w:rPr>
          <w:rFonts w:hint="eastAsia"/>
        </w:rPr>
        <w:t>、</w:t>
      </w:r>
      <w:r w:rsidR="00F14ECE">
        <w:rPr>
          <w:rFonts w:hint="eastAsia"/>
        </w:rPr>
        <w:t>高粱种植技术相对不完善。</w:t>
      </w:r>
    </w:p>
    <w:p w:rsidR="004679BD" w:rsidRDefault="004679BD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</w:t>
      </w:r>
      <w:r w:rsidR="004F50B0">
        <w:rPr>
          <w:rFonts w:ascii="楷体_GB2312" w:eastAsia="楷体_GB2312" w:hAnsi="宋体" w:hint="eastAsia"/>
          <w:b/>
          <w:lang w:val="zh-CN"/>
        </w:rPr>
        <w:t>二</w:t>
      </w:r>
      <w:r w:rsidRPr="00220900">
        <w:rPr>
          <w:rFonts w:ascii="楷体_GB2312" w:eastAsia="楷体_GB2312" w:hAnsi="宋体" w:hint="eastAsia"/>
          <w:b/>
          <w:lang w:val="zh-CN"/>
        </w:rPr>
        <w:t>）相关建议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4679BD" w:rsidRPr="00B209B9" w:rsidRDefault="004679BD" w:rsidP="00B209B9">
      <w:pPr>
        <w:adjustRightInd w:val="0"/>
        <w:snapToGrid w:val="0"/>
        <w:spacing w:line="580" w:lineRule="exact"/>
        <w:ind w:firstLineChars="250" w:firstLine="800"/>
        <w:rPr>
          <w:rFonts w:ascii="仿宋_GB2312" w:hAnsi="宋体"/>
          <w:lang w:val="zh-CN"/>
        </w:rPr>
      </w:pPr>
      <w:r w:rsidRPr="00B209B9">
        <w:t>1</w:t>
      </w:r>
      <w:r w:rsidRPr="00B209B9">
        <w:rPr>
          <w:rFonts w:hint="eastAsia"/>
        </w:rPr>
        <w:t>、建议补贴项目不要进行绩效评估，没有实际意义。</w:t>
      </w:r>
      <w:r w:rsidRPr="00B209B9">
        <w:rPr>
          <w:rFonts w:ascii="仿宋_GB2312" w:hAnsi="宋体" w:hint="eastAsia"/>
          <w:lang w:val="zh-CN"/>
        </w:rPr>
        <w:t>上级给多少资金我们就发多少，有何绩效。</w:t>
      </w:r>
    </w:p>
    <w:p w:rsidR="004679BD" w:rsidRPr="00F251E9" w:rsidRDefault="004679BD" w:rsidP="004F50B0">
      <w:pPr>
        <w:adjustRightInd w:val="0"/>
        <w:snapToGrid w:val="0"/>
        <w:spacing w:line="580" w:lineRule="exact"/>
        <w:ind w:firstLineChars="250" w:firstLine="800"/>
        <w:rPr>
          <w:rFonts w:ascii="仿宋_GB2312" w:hAnsi="宋体"/>
          <w:lang w:val="zh-CN"/>
        </w:rPr>
      </w:pPr>
      <w:r w:rsidRPr="00B209B9">
        <w:rPr>
          <w:rFonts w:ascii="仿宋_GB2312" w:hAnsi="宋体"/>
          <w:lang w:val="zh-CN"/>
        </w:rPr>
        <w:t>2</w:t>
      </w:r>
      <w:r w:rsidRPr="00B209B9">
        <w:rPr>
          <w:rFonts w:ascii="仿宋_GB2312" w:hAnsi="宋体" w:hint="eastAsia"/>
          <w:lang w:val="zh-CN"/>
        </w:rPr>
        <w:t>、建议给村、镇适当的工作经费。</w:t>
      </w:r>
    </w:p>
    <w:sectPr w:rsidR="004679BD" w:rsidRPr="00F251E9" w:rsidSect="00541F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F37" w:rsidRDefault="00456F37" w:rsidP="00543D64">
      <w:r>
        <w:separator/>
      </w:r>
    </w:p>
  </w:endnote>
  <w:endnote w:type="continuationSeparator" w:id="0">
    <w:p w:rsidR="00456F37" w:rsidRDefault="00456F37" w:rsidP="00543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F37" w:rsidRDefault="00456F37" w:rsidP="00543D64">
      <w:r>
        <w:separator/>
      </w:r>
    </w:p>
  </w:footnote>
  <w:footnote w:type="continuationSeparator" w:id="0">
    <w:p w:rsidR="00456F37" w:rsidRDefault="00456F37" w:rsidP="00543D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4F4862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82EE847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F7F4EF2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751C51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24F2D17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4CC554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BEC6A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F88DEB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7FA3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5BE392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3EFA"/>
    <w:rsid w:val="000319F3"/>
    <w:rsid w:val="000416ED"/>
    <w:rsid w:val="00052ED4"/>
    <w:rsid w:val="00064917"/>
    <w:rsid w:val="00072D9A"/>
    <w:rsid w:val="00087DE9"/>
    <w:rsid w:val="00101DEA"/>
    <w:rsid w:val="00126355"/>
    <w:rsid w:val="00145B36"/>
    <w:rsid w:val="00174201"/>
    <w:rsid w:val="001903A2"/>
    <w:rsid w:val="001C1F53"/>
    <w:rsid w:val="001D555F"/>
    <w:rsid w:val="001F47CE"/>
    <w:rsid w:val="00202680"/>
    <w:rsid w:val="00210E7D"/>
    <w:rsid w:val="00212D12"/>
    <w:rsid w:val="00220900"/>
    <w:rsid w:val="002231D4"/>
    <w:rsid w:val="00232BB5"/>
    <w:rsid w:val="0024501B"/>
    <w:rsid w:val="00250DF3"/>
    <w:rsid w:val="00291918"/>
    <w:rsid w:val="002A3D99"/>
    <w:rsid w:val="002B2BD0"/>
    <w:rsid w:val="002B5B34"/>
    <w:rsid w:val="002B7924"/>
    <w:rsid w:val="002C4135"/>
    <w:rsid w:val="002E4636"/>
    <w:rsid w:val="002E7D7A"/>
    <w:rsid w:val="002F3669"/>
    <w:rsid w:val="002F4B60"/>
    <w:rsid w:val="00302821"/>
    <w:rsid w:val="00316DF4"/>
    <w:rsid w:val="00370BE9"/>
    <w:rsid w:val="00374466"/>
    <w:rsid w:val="0038460D"/>
    <w:rsid w:val="003B4463"/>
    <w:rsid w:val="003C323D"/>
    <w:rsid w:val="003C60AA"/>
    <w:rsid w:val="003D6E3D"/>
    <w:rsid w:val="003E217E"/>
    <w:rsid w:val="003F0BF7"/>
    <w:rsid w:val="00400739"/>
    <w:rsid w:val="0040121A"/>
    <w:rsid w:val="004076B0"/>
    <w:rsid w:val="00413DC5"/>
    <w:rsid w:val="00427240"/>
    <w:rsid w:val="00431937"/>
    <w:rsid w:val="004427E3"/>
    <w:rsid w:val="004431EF"/>
    <w:rsid w:val="00447155"/>
    <w:rsid w:val="00456F37"/>
    <w:rsid w:val="00463FE2"/>
    <w:rsid w:val="004679BD"/>
    <w:rsid w:val="004802FC"/>
    <w:rsid w:val="00484B5C"/>
    <w:rsid w:val="004B054D"/>
    <w:rsid w:val="004D71FB"/>
    <w:rsid w:val="004E0D4F"/>
    <w:rsid w:val="004E2171"/>
    <w:rsid w:val="004E4BE1"/>
    <w:rsid w:val="004F20EC"/>
    <w:rsid w:val="004F50B0"/>
    <w:rsid w:val="004F739E"/>
    <w:rsid w:val="00521D09"/>
    <w:rsid w:val="005354C0"/>
    <w:rsid w:val="00541F0A"/>
    <w:rsid w:val="00543D64"/>
    <w:rsid w:val="00572F4E"/>
    <w:rsid w:val="00575D72"/>
    <w:rsid w:val="005842A2"/>
    <w:rsid w:val="005A32E9"/>
    <w:rsid w:val="005D109D"/>
    <w:rsid w:val="005D2ECF"/>
    <w:rsid w:val="005F3B5B"/>
    <w:rsid w:val="00602D4F"/>
    <w:rsid w:val="006067C2"/>
    <w:rsid w:val="00606D7B"/>
    <w:rsid w:val="006623C2"/>
    <w:rsid w:val="00676A42"/>
    <w:rsid w:val="00696CE5"/>
    <w:rsid w:val="006E3397"/>
    <w:rsid w:val="006F6F46"/>
    <w:rsid w:val="00724038"/>
    <w:rsid w:val="00733B34"/>
    <w:rsid w:val="007351A8"/>
    <w:rsid w:val="00786750"/>
    <w:rsid w:val="0079114D"/>
    <w:rsid w:val="007B28CD"/>
    <w:rsid w:val="007B372E"/>
    <w:rsid w:val="007D1418"/>
    <w:rsid w:val="007D6BCC"/>
    <w:rsid w:val="007F4D33"/>
    <w:rsid w:val="00842106"/>
    <w:rsid w:val="00842705"/>
    <w:rsid w:val="0088619F"/>
    <w:rsid w:val="00892BA2"/>
    <w:rsid w:val="00895635"/>
    <w:rsid w:val="008A16A9"/>
    <w:rsid w:val="008B5721"/>
    <w:rsid w:val="008E4D6F"/>
    <w:rsid w:val="008F6FBC"/>
    <w:rsid w:val="008F788A"/>
    <w:rsid w:val="0093246B"/>
    <w:rsid w:val="0093332C"/>
    <w:rsid w:val="0096654A"/>
    <w:rsid w:val="009A166E"/>
    <w:rsid w:val="009A22BA"/>
    <w:rsid w:val="009A7999"/>
    <w:rsid w:val="009B44FB"/>
    <w:rsid w:val="00A052FD"/>
    <w:rsid w:val="00A170EC"/>
    <w:rsid w:val="00A36A47"/>
    <w:rsid w:val="00A411A9"/>
    <w:rsid w:val="00A43A63"/>
    <w:rsid w:val="00A71504"/>
    <w:rsid w:val="00A71CE9"/>
    <w:rsid w:val="00A94114"/>
    <w:rsid w:val="00AA1423"/>
    <w:rsid w:val="00AA34C5"/>
    <w:rsid w:val="00AC3975"/>
    <w:rsid w:val="00B034BB"/>
    <w:rsid w:val="00B1471D"/>
    <w:rsid w:val="00B209B9"/>
    <w:rsid w:val="00B8240C"/>
    <w:rsid w:val="00BD4236"/>
    <w:rsid w:val="00BF01B5"/>
    <w:rsid w:val="00C5510C"/>
    <w:rsid w:val="00C568A9"/>
    <w:rsid w:val="00C92166"/>
    <w:rsid w:val="00CB0DA9"/>
    <w:rsid w:val="00CE27C5"/>
    <w:rsid w:val="00D42B6C"/>
    <w:rsid w:val="00D753A1"/>
    <w:rsid w:val="00E243CD"/>
    <w:rsid w:val="00E4357F"/>
    <w:rsid w:val="00E54061"/>
    <w:rsid w:val="00E80DBA"/>
    <w:rsid w:val="00E835FE"/>
    <w:rsid w:val="00EC0A70"/>
    <w:rsid w:val="00EC7CBF"/>
    <w:rsid w:val="00ED7026"/>
    <w:rsid w:val="00EE4B3E"/>
    <w:rsid w:val="00EF3BD2"/>
    <w:rsid w:val="00F0205A"/>
    <w:rsid w:val="00F14ECE"/>
    <w:rsid w:val="00F16A06"/>
    <w:rsid w:val="00F251E9"/>
    <w:rsid w:val="00F45CF2"/>
    <w:rsid w:val="00F7187B"/>
    <w:rsid w:val="00F97F6F"/>
    <w:rsid w:val="00FD3EFA"/>
    <w:rsid w:val="00FD6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64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43D6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3D64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3D64"/>
    <w:rPr>
      <w:rFonts w:cs="Times New Roman"/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1"/>
      <w:szCs w:val="20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/>
      <w:color w:val="000000"/>
      <w:kern w:val="0"/>
      <w:sz w:val="21"/>
    </w:rPr>
  </w:style>
  <w:style w:type="character" w:customStyle="1" w:styleId="Bodytext1">
    <w:name w:val="Body text|1_"/>
    <w:basedOn w:val="a0"/>
    <w:link w:val="Bodytext10"/>
    <w:locked/>
    <w:rsid w:val="00C5510C"/>
    <w:rPr>
      <w:rFonts w:ascii="宋体" w:hAnsi="宋体"/>
      <w:sz w:val="30"/>
      <w:szCs w:val="30"/>
      <w:lang w:val="zh-TW" w:eastAsia="zh-TW"/>
    </w:rPr>
  </w:style>
  <w:style w:type="paragraph" w:customStyle="1" w:styleId="Bodytext10">
    <w:name w:val="Body text|1"/>
    <w:basedOn w:val="a"/>
    <w:link w:val="Bodytext1"/>
    <w:rsid w:val="00C5510C"/>
    <w:pPr>
      <w:spacing w:line="437" w:lineRule="auto"/>
      <w:ind w:firstLine="400"/>
      <w:jc w:val="left"/>
    </w:pPr>
    <w:rPr>
      <w:rFonts w:ascii="宋体" w:eastAsia="宋体" w:hAnsi="宋体"/>
      <w:sz w:val="30"/>
      <w:szCs w:val="30"/>
      <w:lang w:val="zh-TW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70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C17F9-83AB-4906-A546-B280B606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187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opi</dc:creator>
  <cp:lastModifiedBy>Administrator</cp:lastModifiedBy>
  <cp:revision>12</cp:revision>
  <dcterms:created xsi:type="dcterms:W3CDTF">2023-01-11T07:36:00Z</dcterms:created>
  <dcterms:modified xsi:type="dcterms:W3CDTF">2023-04-21T02:37:00Z</dcterms:modified>
</cp:coreProperties>
</file>