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B8A" w:rsidRDefault="00EB3B8A" w:rsidP="00E7533B">
      <w:pPr>
        <w:pStyle w:val="a5"/>
        <w:spacing w:line="580" w:lineRule="exact"/>
        <w:ind w:firstLine="883"/>
        <w:jc w:val="center"/>
        <w:rPr>
          <w:rFonts w:ascii="方正小标宋简体" w:eastAsia="方正小标宋简体" w:hint="eastAsia"/>
          <w:sz w:val="44"/>
          <w:szCs w:val="44"/>
        </w:rPr>
      </w:pPr>
      <w:r w:rsidRPr="00924821">
        <w:rPr>
          <w:rFonts w:ascii="方正小标宋简体" w:eastAsia="方正小标宋简体" w:hint="eastAsia"/>
          <w:sz w:val="44"/>
          <w:szCs w:val="44"/>
        </w:rPr>
        <w:t>202</w:t>
      </w:r>
      <w:r w:rsidR="00C96F50" w:rsidRPr="00924821">
        <w:rPr>
          <w:rFonts w:ascii="方正小标宋简体" w:eastAsia="方正小标宋简体" w:hint="eastAsia"/>
          <w:sz w:val="44"/>
          <w:szCs w:val="44"/>
        </w:rPr>
        <w:t>2</w:t>
      </w:r>
      <w:r w:rsidRPr="00924821">
        <w:rPr>
          <w:rFonts w:ascii="方正小标宋简体" w:eastAsia="方正小标宋简体" w:hint="eastAsia"/>
          <w:sz w:val="44"/>
          <w:szCs w:val="44"/>
        </w:rPr>
        <w:t>年</w:t>
      </w:r>
      <w:r w:rsidR="00C96F50" w:rsidRPr="00924821">
        <w:rPr>
          <w:rFonts w:ascii="方正小标宋简体" w:eastAsia="方正小标宋简体" w:hint="eastAsia"/>
          <w:sz w:val="44"/>
          <w:szCs w:val="44"/>
        </w:rPr>
        <w:t>实际种粮农民一次性补贴</w:t>
      </w:r>
      <w:r w:rsidRPr="00924821">
        <w:rPr>
          <w:rFonts w:ascii="方正小标宋简体" w:eastAsia="方正小标宋简体" w:hint="eastAsia"/>
          <w:sz w:val="44"/>
          <w:szCs w:val="44"/>
        </w:rPr>
        <w:t>项目支出绩效自评报告</w:t>
      </w:r>
    </w:p>
    <w:p w:rsidR="00924821" w:rsidRPr="00924821" w:rsidRDefault="00924821" w:rsidP="00E7533B">
      <w:pPr>
        <w:pStyle w:val="a5"/>
        <w:spacing w:line="580" w:lineRule="exact"/>
        <w:ind w:firstLine="883"/>
        <w:jc w:val="center"/>
        <w:rPr>
          <w:rFonts w:ascii="方正小标宋简体" w:eastAsia="方正小标宋简体" w:hint="eastAsia"/>
          <w:sz w:val="44"/>
          <w:szCs w:val="44"/>
        </w:rPr>
      </w:pPr>
    </w:p>
    <w:p w:rsidR="00EB3B8A" w:rsidRPr="0096654A" w:rsidRDefault="00EB3B8A" w:rsidP="00543D64">
      <w:pPr>
        <w:adjustRightInd w:val="0"/>
        <w:snapToGrid w:val="0"/>
        <w:spacing w:line="580" w:lineRule="exact"/>
        <w:ind w:firstLine="720"/>
        <w:rPr>
          <w:rFonts w:ascii="黑体" w:eastAsia="黑体" w:hAnsi="宋体"/>
          <w:lang w:val="zh-CN"/>
        </w:rPr>
      </w:pPr>
      <w:r w:rsidRPr="0096654A">
        <w:rPr>
          <w:rFonts w:ascii="黑体" w:eastAsia="黑体" w:hAnsi="宋体" w:hint="eastAsia"/>
        </w:rPr>
        <w:t>一、</w:t>
      </w:r>
      <w:r w:rsidRPr="0096654A">
        <w:rPr>
          <w:rFonts w:ascii="黑体" w:eastAsia="黑体" w:hAnsi="宋体" w:hint="eastAsia"/>
          <w:lang w:val="zh-CN"/>
        </w:rPr>
        <w:t>项目概况</w:t>
      </w:r>
    </w:p>
    <w:p w:rsidR="00EB3B8A" w:rsidRPr="00220900" w:rsidRDefault="00EB3B8A"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（一）</w:t>
      </w:r>
      <w:r>
        <w:rPr>
          <w:rFonts w:ascii="楷体_GB2312" w:eastAsia="楷体_GB2312" w:hAnsi="宋体" w:hint="eastAsia"/>
          <w:b/>
          <w:lang w:val="zh-CN"/>
        </w:rPr>
        <w:t>项目</w:t>
      </w:r>
      <w:r w:rsidRPr="00220900">
        <w:rPr>
          <w:rFonts w:ascii="楷体_GB2312" w:eastAsia="楷体_GB2312" w:hAnsi="宋体" w:hint="eastAsia"/>
          <w:b/>
          <w:lang w:val="zh-CN"/>
        </w:rPr>
        <w:t>基本情况</w:t>
      </w:r>
      <w:r>
        <w:rPr>
          <w:rFonts w:ascii="楷体_GB2312" w:eastAsia="楷体_GB2312" w:hAnsi="宋体" w:hint="eastAsia"/>
          <w:b/>
          <w:lang w:val="zh-CN"/>
        </w:rPr>
        <w:t>。</w:t>
      </w:r>
    </w:p>
    <w:p w:rsidR="00EB3B8A" w:rsidRPr="00437A5D" w:rsidRDefault="00975380" w:rsidP="0003707E">
      <w:pPr>
        <w:adjustRightInd w:val="0"/>
        <w:snapToGrid w:val="0"/>
        <w:spacing w:line="580" w:lineRule="exact"/>
        <w:ind w:firstLineChars="150" w:firstLine="480"/>
      </w:pPr>
      <w:r>
        <w:rPr>
          <w:rFonts w:hint="eastAsia"/>
        </w:rPr>
        <w:t>根据《</w:t>
      </w:r>
      <w:r w:rsidR="00C96F50" w:rsidRPr="00C96F50">
        <w:rPr>
          <w:rFonts w:hint="eastAsia"/>
        </w:rPr>
        <w:t>四川省财政厅</w:t>
      </w:r>
      <w:r w:rsidR="00C96F50" w:rsidRPr="00C96F50">
        <w:rPr>
          <w:rFonts w:hint="eastAsia"/>
        </w:rPr>
        <w:t xml:space="preserve"> </w:t>
      </w:r>
      <w:r w:rsidR="00C96F50" w:rsidRPr="00C96F50">
        <w:rPr>
          <w:rFonts w:hint="eastAsia"/>
        </w:rPr>
        <w:t>四川省农业农村厅关于下达</w:t>
      </w:r>
      <w:r w:rsidR="00C96F50" w:rsidRPr="00C96F50">
        <w:rPr>
          <w:rFonts w:hint="eastAsia"/>
        </w:rPr>
        <w:t>2022</w:t>
      </w:r>
      <w:r w:rsidR="00C96F50" w:rsidRPr="00C96F50">
        <w:rPr>
          <w:rFonts w:hint="eastAsia"/>
        </w:rPr>
        <w:t>年中央财政实际种粮农民一次性补贴资金预算的通知</w:t>
      </w:r>
      <w:r>
        <w:rPr>
          <w:rFonts w:hint="eastAsia"/>
        </w:rPr>
        <w:t>》</w:t>
      </w:r>
      <w:r w:rsidR="00C96F50" w:rsidRPr="00C96F50">
        <w:rPr>
          <w:rFonts w:hint="eastAsia"/>
        </w:rPr>
        <w:t>（川财农</w:t>
      </w:r>
      <w:r w:rsidR="00C96F50" w:rsidRPr="00C96F50">
        <w:rPr>
          <w:rFonts w:hint="eastAsia"/>
        </w:rPr>
        <w:t>[2022]33</w:t>
      </w:r>
      <w:r w:rsidR="00C96F50" w:rsidRPr="00C96F50">
        <w:rPr>
          <w:rFonts w:hint="eastAsia"/>
        </w:rPr>
        <w:t>号）</w:t>
      </w:r>
      <w:r w:rsidR="000E1D76">
        <w:rPr>
          <w:rFonts w:hint="eastAsia"/>
        </w:rPr>
        <w:t>文件、《</w:t>
      </w:r>
      <w:r w:rsidR="000E1D76" w:rsidRPr="00C96F50">
        <w:rPr>
          <w:rFonts w:hint="eastAsia"/>
        </w:rPr>
        <w:t>四川省财政厅</w:t>
      </w:r>
      <w:r w:rsidR="000E1D76" w:rsidRPr="00C96F50">
        <w:rPr>
          <w:rFonts w:hint="eastAsia"/>
        </w:rPr>
        <w:t xml:space="preserve"> </w:t>
      </w:r>
      <w:r w:rsidR="000E1D76" w:rsidRPr="00C96F50">
        <w:rPr>
          <w:rFonts w:hint="eastAsia"/>
        </w:rPr>
        <w:t>四川省农业农村厅关于</w:t>
      </w:r>
      <w:r w:rsidR="000E1D76">
        <w:rPr>
          <w:rFonts w:hint="eastAsia"/>
        </w:rPr>
        <w:t>印发四川省</w:t>
      </w:r>
      <w:r w:rsidR="000E1D76" w:rsidRPr="00C96F50">
        <w:rPr>
          <w:rFonts w:hint="eastAsia"/>
        </w:rPr>
        <w:t>实际种粮农民一次性补贴</w:t>
      </w:r>
      <w:r w:rsidR="000E1D76">
        <w:rPr>
          <w:rFonts w:hint="eastAsia"/>
        </w:rPr>
        <w:t>实施方案的通知》（川农函</w:t>
      </w:r>
      <w:r w:rsidR="000E1D76">
        <w:rPr>
          <w:rFonts w:hint="eastAsia"/>
        </w:rPr>
        <w:t>[2022]242</w:t>
      </w:r>
      <w:r w:rsidR="000E1D76">
        <w:rPr>
          <w:rFonts w:hint="eastAsia"/>
        </w:rPr>
        <w:t>号）等文件要求，结合我市实际，制定</w:t>
      </w:r>
      <w:r w:rsidR="00851AF9" w:rsidRPr="00B10D87">
        <w:rPr>
          <w:rFonts w:hint="eastAsia"/>
        </w:rPr>
        <w:t>《</w:t>
      </w:r>
      <w:r w:rsidR="00851AF9" w:rsidRPr="00191B30">
        <w:rPr>
          <w:rFonts w:hint="eastAsia"/>
        </w:rPr>
        <w:t>绵竹市</w:t>
      </w:r>
      <w:r w:rsidR="00851AF9" w:rsidRPr="00191B30">
        <w:rPr>
          <w:rFonts w:hint="eastAsia"/>
        </w:rPr>
        <w:t>2022</w:t>
      </w:r>
      <w:r w:rsidR="00851AF9" w:rsidRPr="00191B30">
        <w:rPr>
          <w:rFonts w:hint="eastAsia"/>
        </w:rPr>
        <w:t>年实际种粮农民一次性补贴实施方案</w:t>
      </w:r>
      <w:r w:rsidR="00851AF9" w:rsidRPr="00B10D87">
        <w:rPr>
          <w:rFonts w:hint="eastAsia"/>
        </w:rPr>
        <w:t>》</w:t>
      </w:r>
      <w:r w:rsidR="00851AF9">
        <w:rPr>
          <w:rFonts w:hint="eastAsia"/>
        </w:rPr>
        <w:t>。</w:t>
      </w:r>
      <w:r w:rsidR="00EB3B8A">
        <w:t>202</w:t>
      </w:r>
      <w:r w:rsidR="00C96F50">
        <w:rPr>
          <w:rFonts w:hint="eastAsia"/>
        </w:rPr>
        <w:t>2</w:t>
      </w:r>
      <w:r w:rsidR="00EB3B8A">
        <w:rPr>
          <w:rFonts w:hint="eastAsia"/>
        </w:rPr>
        <w:t>年全市</w:t>
      </w:r>
      <w:r w:rsidR="00C96F50" w:rsidRPr="00C96F50">
        <w:rPr>
          <w:rFonts w:hint="eastAsia"/>
        </w:rPr>
        <w:t>实际种粮农民一次性补贴</w:t>
      </w:r>
      <w:r w:rsidR="00EB3B8A">
        <w:rPr>
          <w:rFonts w:hint="eastAsia"/>
        </w:rPr>
        <w:t>资金为</w:t>
      </w:r>
      <w:r w:rsidR="00C96F50">
        <w:rPr>
          <w:rFonts w:hint="eastAsia"/>
        </w:rPr>
        <w:t>893</w:t>
      </w:r>
      <w:r w:rsidR="00EB3B8A">
        <w:rPr>
          <w:rFonts w:hint="eastAsia"/>
        </w:rPr>
        <w:t>万元。</w:t>
      </w:r>
    </w:p>
    <w:p w:rsidR="00EB3B8A" w:rsidRPr="00A86C0C" w:rsidRDefault="00EB3B8A" w:rsidP="00A86C0C">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（二）项目绩效目标</w:t>
      </w:r>
      <w:r>
        <w:rPr>
          <w:rFonts w:ascii="楷体_GB2312" w:eastAsia="楷体_GB2312" w:hAnsi="宋体" w:hint="eastAsia"/>
          <w:b/>
          <w:lang w:val="zh-CN"/>
        </w:rPr>
        <w:t>。</w:t>
      </w:r>
    </w:p>
    <w:p w:rsidR="00E906D3" w:rsidRPr="00321D76" w:rsidRDefault="004608CE" w:rsidP="00321D76">
      <w:pPr>
        <w:widowControl/>
        <w:spacing w:line="600" w:lineRule="exact"/>
        <w:ind w:firstLineChars="200" w:firstLine="640"/>
        <w:jc w:val="left"/>
      </w:pPr>
      <w:r>
        <w:rPr>
          <w:rFonts w:hint="eastAsia"/>
        </w:rPr>
        <w:t>根据《</w:t>
      </w:r>
      <w:r w:rsidRPr="00C96F50">
        <w:rPr>
          <w:rFonts w:hint="eastAsia"/>
        </w:rPr>
        <w:t>四川省财政厅</w:t>
      </w:r>
      <w:r w:rsidRPr="00C96F50">
        <w:rPr>
          <w:rFonts w:hint="eastAsia"/>
        </w:rPr>
        <w:t xml:space="preserve"> </w:t>
      </w:r>
      <w:r w:rsidRPr="00C96F50">
        <w:rPr>
          <w:rFonts w:hint="eastAsia"/>
        </w:rPr>
        <w:t>四川省农业农村厅关于下达</w:t>
      </w:r>
      <w:r w:rsidRPr="00C96F50">
        <w:rPr>
          <w:rFonts w:hint="eastAsia"/>
        </w:rPr>
        <w:t>2022</w:t>
      </w:r>
      <w:r w:rsidRPr="00C96F50">
        <w:rPr>
          <w:rFonts w:hint="eastAsia"/>
        </w:rPr>
        <w:t>年中央财政实际种粮农民一次性补贴资金预算的通知</w:t>
      </w:r>
      <w:r>
        <w:rPr>
          <w:rFonts w:hint="eastAsia"/>
        </w:rPr>
        <w:t>》</w:t>
      </w:r>
      <w:r w:rsidRPr="00C96F50">
        <w:rPr>
          <w:rFonts w:hint="eastAsia"/>
        </w:rPr>
        <w:t>（川财农</w:t>
      </w:r>
      <w:r w:rsidRPr="00C96F50">
        <w:rPr>
          <w:rFonts w:hint="eastAsia"/>
        </w:rPr>
        <w:t>[2022]33</w:t>
      </w:r>
      <w:r w:rsidRPr="00C96F50">
        <w:rPr>
          <w:rFonts w:hint="eastAsia"/>
        </w:rPr>
        <w:t>号）</w:t>
      </w:r>
      <w:r w:rsidR="00EB3B8A">
        <w:rPr>
          <w:rFonts w:hint="eastAsia"/>
        </w:rPr>
        <w:t>文件中下达给绵竹市的补贴资金为</w:t>
      </w:r>
      <w:r>
        <w:rPr>
          <w:rFonts w:hint="eastAsia"/>
        </w:rPr>
        <w:t>893</w:t>
      </w:r>
      <w:r w:rsidR="00EB3B8A">
        <w:rPr>
          <w:rFonts w:hint="eastAsia"/>
        </w:rPr>
        <w:t>万元。绩效目标</w:t>
      </w:r>
      <w:r w:rsidR="00321D76">
        <w:rPr>
          <w:rFonts w:hint="eastAsia"/>
        </w:rPr>
        <w:t>一</w:t>
      </w:r>
      <w:r w:rsidR="00EB3B8A">
        <w:rPr>
          <w:rFonts w:hint="eastAsia"/>
        </w:rPr>
        <w:t>是</w:t>
      </w:r>
      <w:r>
        <w:rPr>
          <w:rFonts w:hint="eastAsia"/>
        </w:rPr>
        <w:t>将全市申报</w:t>
      </w:r>
      <w:r w:rsidRPr="004608CE">
        <w:t>571820.12</w:t>
      </w:r>
      <w:r>
        <w:rPr>
          <w:rFonts w:hint="eastAsia"/>
        </w:rPr>
        <w:t>亩面积，按照</w:t>
      </w:r>
      <w:r>
        <w:rPr>
          <w:rFonts w:hint="eastAsia"/>
        </w:rPr>
        <w:t>15.66</w:t>
      </w:r>
      <w:r>
        <w:rPr>
          <w:rFonts w:hint="eastAsia"/>
        </w:rPr>
        <w:t>元</w:t>
      </w:r>
      <w:r>
        <w:rPr>
          <w:rFonts w:hint="eastAsia"/>
        </w:rPr>
        <w:t>/</w:t>
      </w:r>
      <w:r>
        <w:rPr>
          <w:rFonts w:hint="eastAsia"/>
        </w:rPr>
        <w:t>亩补贴标准全部发放完成</w:t>
      </w:r>
      <w:r w:rsidR="00EB3B8A">
        <w:rPr>
          <w:rFonts w:hint="eastAsia"/>
        </w:rPr>
        <w:t>。</w:t>
      </w:r>
      <w:r w:rsidR="00321D76">
        <w:rPr>
          <w:rFonts w:ascii="仿宋_GB2312" w:hAnsi="仿宋_GB2312" w:cs="仿宋_GB2312" w:hint="eastAsia"/>
        </w:rPr>
        <w:t>二</w:t>
      </w:r>
      <w:r w:rsidR="0089368E">
        <w:rPr>
          <w:rFonts w:ascii="仿宋_GB2312" w:hAnsi="仿宋_GB2312" w:cs="仿宋_GB2312" w:hint="eastAsia"/>
        </w:rPr>
        <w:t>是带动实际种粮农民的积极性，</w:t>
      </w:r>
      <w:r w:rsidR="00E906D3">
        <w:rPr>
          <w:rFonts w:ascii="仿宋_GB2312" w:hAnsi="仿宋_GB2312" w:cs="仿宋_GB2312" w:hint="eastAsia"/>
        </w:rPr>
        <w:t>促进农业生产。</w:t>
      </w:r>
      <w:r w:rsidR="00321D76">
        <w:rPr>
          <w:rFonts w:ascii="仿宋_GB2312" w:hAnsi="仿宋_GB2312" w:cs="仿宋_GB2312" w:hint="eastAsia"/>
        </w:rPr>
        <w:t>三</w:t>
      </w:r>
      <w:r w:rsidR="00423AFC">
        <w:rPr>
          <w:rFonts w:ascii="仿宋_GB2312" w:hAnsi="仿宋_GB2312" w:cs="仿宋_GB2312" w:hint="eastAsia"/>
        </w:rPr>
        <w:t>是为了</w:t>
      </w:r>
      <w:r w:rsidR="0089368E">
        <w:rPr>
          <w:rFonts w:ascii="仿宋_GB2312" w:hAnsi="仿宋_GB2312" w:cs="仿宋_GB2312" w:hint="eastAsia"/>
        </w:rPr>
        <w:t>化解农资上涨带来的</w:t>
      </w:r>
      <w:r w:rsidR="00891577">
        <w:rPr>
          <w:rFonts w:ascii="仿宋_GB2312" w:hAnsi="仿宋_GB2312" w:cs="仿宋_GB2312" w:hint="eastAsia"/>
        </w:rPr>
        <w:t>实际种粮农户收益的下降，采用现金直接</w:t>
      </w:r>
      <w:r w:rsidR="00423AFC">
        <w:rPr>
          <w:rFonts w:ascii="仿宋_GB2312" w:hAnsi="仿宋_GB2312" w:cs="仿宋_GB2312" w:hint="eastAsia"/>
        </w:rPr>
        <w:t>补贴的</w:t>
      </w:r>
      <w:r w:rsidR="00F67069">
        <w:rPr>
          <w:rFonts w:ascii="仿宋_GB2312" w:hAnsi="仿宋_GB2312" w:cs="仿宋_GB2312" w:hint="eastAsia"/>
        </w:rPr>
        <w:t>方式，直接带动农户经济收益增长。</w:t>
      </w:r>
      <w:r w:rsidR="00321D76">
        <w:rPr>
          <w:rFonts w:ascii="仿宋_GB2312" w:hAnsi="仿宋_GB2312" w:cs="仿宋_GB2312" w:hint="eastAsia"/>
        </w:rPr>
        <w:t>四</w:t>
      </w:r>
      <w:r w:rsidR="00F67069">
        <w:rPr>
          <w:rFonts w:ascii="仿宋_GB2312" w:hAnsi="仿宋_GB2312" w:cs="仿宋_GB2312" w:hint="eastAsia"/>
        </w:rPr>
        <w:t>是全面了解工作开展情况及工作成效，切实加强对补贴</w:t>
      </w:r>
      <w:r w:rsidR="00DF0148">
        <w:rPr>
          <w:rFonts w:ascii="仿宋_GB2312" w:hAnsi="仿宋_GB2312" w:cs="仿宋_GB2312" w:hint="eastAsia"/>
        </w:rPr>
        <w:t>对象</w:t>
      </w:r>
      <w:r w:rsidR="00F67069">
        <w:rPr>
          <w:rFonts w:ascii="仿宋_GB2312" w:hAnsi="仿宋_GB2312" w:cs="仿宋_GB2312" w:hint="eastAsia"/>
        </w:rPr>
        <w:t>的管理，保证补贴对象的满意程度大于或等</w:t>
      </w:r>
      <w:r w:rsidR="00E906D3">
        <w:rPr>
          <w:rFonts w:ascii="仿宋_GB2312" w:hAnsi="仿宋_GB2312" w:cs="仿宋_GB2312" w:hint="eastAsia"/>
        </w:rPr>
        <w:t>于</w:t>
      </w:r>
      <w:r w:rsidR="00F67069">
        <w:rPr>
          <w:rFonts w:ascii="仿宋_GB2312" w:hAnsi="仿宋_GB2312" w:cs="仿宋_GB2312" w:hint="eastAsia"/>
        </w:rPr>
        <w:t>90%</w:t>
      </w:r>
      <w:r w:rsidR="00E906D3">
        <w:rPr>
          <w:rFonts w:ascii="仿宋_GB2312" w:hAnsi="仿宋_GB2312" w:cs="仿宋_GB2312" w:hint="eastAsia"/>
        </w:rPr>
        <w:t>。</w:t>
      </w:r>
    </w:p>
    <w:p w:rsidR="0089368E" w:rsidRPr="0089368E" w:rsidRDefault="0089368E" w:rsidP="0089368E">
      <w:pPr>
        <w:widowControl/>
        <w:spacing w:line="520" w:lineRule="exact"/>
        <w:ind w:firstLineChars="200" w:firstLine="640"/>
        <w:rPr>
          <w:rFonts w:ascii="仿宋_GB2312" w:hAnsi="仿宋_GB2312" w:cs="仿宋_GB2312"/>
        </w:rPr>
      </w:pPr>
      <w:r>
        <w:rPr>
          <w:rFonts w:ascii="仿宋_GB2312" w:hAnsi="仿宋_GB2312" w:cs="仿宋_GB2312" w:hint="eastAsia"/>
          <w:lang w:val="zh-CN"/>
        </w:rPr>
        <w:lastRenderedPageBreak/>
        <w:t>该项目</w:t>
      </w:r>
      <w:r>
        <w:rPr>
          <w:rFonts w:ascii="仿宋_GB2312" w:hAnsi="仿宋_GB2312" w:cs="仿宋_GB2312" w:hint="eastAsia"/>
        </w:rPr>
        <w:t>由</w:t>
      </w:r>
      <w:r>
        <w:rPr>
          <w:rFonts w:ascii="仿宋_GB2312" w:hAnsi="仿宋_GB2312" w:cs="仿宋_GB2312" w:hint="eastAsia"/>
          <w:lang w:val="zh-CN"/>
        </w:rPr>
        <w:t>绵竹</w:t>
      </w:r>
      <w:r>
        <w:rPr>
          <w:rFonts w:ascii="仿宋_GB2312" w:hAnsi="仿宋_GB2312" w:cs="仿宋_GB2312" w:hint="eastAsia"/>
        </w:rPr>
        <w:t>市农业农村局</w:t>
      </w:r>
      <w:r w:rsidR="00E906D3">
        <w:rPr>
          <w:rFonts w:ascii="仿宋_GB2312" w:hAnsi="仿宋_GB2312" w:cs="仿宋_GB2312" w:hint="eastAsia"/>
        </w:rPr>
        <w:t>农技站</w:t>
      </w:r>
      <w:r>
        <w:rPr>
          <w:rFonts w:ascii="仿宋_GB2312" w:hAnsi="仿宋_GB2312" w:cs="仿宋_GB2312" w:hint="eastAsia"/>
        </w:rPr>
        <w:t>具体实施，主要负责项目实施方案的制订，组织项目实施，资金管理，</w:t>
      </w:r>
      <w:r w:rsidR="00E906D3">
        <w:rPr>
          <w:rFonts w:ascii="仿宋_GB2312" w:hAnsi="仿宋_GB2312" w:cs="仿宋_GB2312" w:hint="eastAsia"/>
        </w:rPr>
        <w:t>资金发放等。</w:t>
      </w:r>
    </w:p>
    <w:p w:rsidR="00EB3B8A" w:rsidRPr="00220900" w:rsidRDefault="00EB3B8A"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w:t>
      </w:r>
      <w:r>
        <w:rPr>
          <w:rFonts w:ascii="楷体_GB2312" w:eastAsia="楷体_GB2312" w:hAnsi="宋体" w:hint="eastAsia"/>
          <w:b/>
          <w:lang w:val="zh-CN"/>
        </w:rPr>
        <w:t>三</w:t>
      </w:r>
      <w:r w:rsidRPr="00220900">
        <w:rPr>
          <w:rFonts w:ascii="楷体_GB2312" w:eastAsia="楷体_GB2312" w:hAnsi="宋体" w:hint="eastAsia"/>
          <w:b/>
          <w:lang w:val="zh-CN"/>
        </w:rPr>
        <w:t>）项目自评步骤及方法</w:t>
      </w:r>
      <w:r>
        <w:rPr>
          <w:rFonts w:ascii="楷体_GB2312" w:eastAsia="楷体_GB2312" w:hAnsi="宋体" w:hint="eastAsia"/>
          <w:b/>
          <w:lang w:val="zh-CN"/>
        </w:rPr>
        <w:t>。</w:t>
      </w:r>
    </w:p>
    <w:p w:rsidR="00EB3B8A" w:rsidRPr="00EF3BD2" w:rsidRDefault="005F6D53" w:rsidP="00205CE4">
      <w:pPr>
        <w:adjustRightInd w:val="0"/>
        <w:snapToGrid w:val="0"/>
        <w:spacing w:line="580" w:lineRule="exact"/>
        <w:ind w:firstLineChars="200" w:firstLine="640"/>
        <w:rPr>
          <w:rFonts w:ascii="黑体" w:eastAsia="黑体" w:hAnsi="宋体"/>
        </w:rPr>
      </w:pPr>
      <w:r>
        <w:rPr>
          <w:rFonts w:ascii="仿宋_GB2312" w:hAnsi="仿宋_GB2312" w:cs="仿宋_GB2312" w:hint="eastAsia"/>
        </w:rPr>
        <w:t>一是为全面了解工作开展情况及工作成效，</w:t>
      </w:r>
      <w:r w:rsidR="00DF0148">
        <w:rPr>
          <w:rFonts w:ascii="仿宋_GB2312" w:hAnsi="仿宋_GB2312" w:cs="仿宋_GB2312" w:hint="eastAsia"/>
        </w:rPr>
        <w:t>加强对</w:t>
      </w:r>
      <w:r>
        <w:rPr>
          <w:rFonts w:ascii="仿宋_GB2312" w:hAnsi="仿宋_GB2312" w:cs="仿宋_GB2312" w:hint="eastAsia"/>
        </w:rPr>
        <w:t>补贴对象</w:t>
      </w:r>
      <w:r w:rsidR="00DF0148">
        <w:rPr>
          <w:rFonts w:ascii="仿宋_GB2312" w:hAnsi="仿宋_GB2312" w:cs="仿宋_GB2312" w:hint="eastAsia"/>
        </w:rPr>
        <w:t>管理，</w:t>
      </w:r>
      <w:r>
        <w:rPr>
          <w:rFonts w:ascii="仿宋_GB2312" w:hAnsi="仿宋_GB2312" w:cs="仿宋_GB2312" w:hint="eastAsia"/>
        </w:rPr>
        <w:t>严格监督资金使用，对补贴工作的自评</w:t>
      </w:r>
      <w:r w:rsidR="00DF0148">
        <w:rPr>
          <w:rFonts w:ascii="仿宋_GB2312" w:hAnsi="仿宋_GB2312" w:cs="仿宋_GB2312" w:hint="eastAsia"/>
        </w:rPr>
        <w:t>。</w:t>
      </w:r>
      <w:r>
        <w:rPr>
          <w:rFonts w:ascii="仿宋_GB2312" w:hAnsi="仿宋_GB2312" w:cs="仿宋_GB2312" w:hint="eastAsia"/>
        </w:rPr>
        <w:t>二是</w:t>
      </w:r>
      <w:r w:rsidR="00DF0148">
        <w:rPr>
          <w:rFonts w:ascii="仿宋_GB2312" w:hAnsi="仿宋_GB2312" w:cs="仿宋_GB2312" w:hint="eastAsia"/>
        </w:rPr>
        <w:t>以实际种粮农民补贴工作的工作量、服务对象满意度、促进农业产业发展成效等为主要考核标准，对2022年实际种粮农民一次性补贴项目工作绩效考评。</w:t>
      </w:r>
    </w:p>
    <w:p w:rsidR="00EB3B8A" w:rsidRPr="006E3A8B" w:rsidRDefault="00EB3B8A" w:rsidP="006E3A8B">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（一）项目资金申报及批复情况</w:t>
      </w:r>
      <w:r>
        <w:rPr>
          <w:rFonts w:ascii="楷体_GB2312" w:eastAsia="楷体_GB2312" w:hAnsi="宋体" w:hint="eastAsia"/>
          <w:b/>
          <w:lang w:val="zh-CN"/>
        </w:rPr>
        <w:t>。</w:t>
      </w:r>
    </w:p>
    <w:p w:rsidR="00EB3B8A" w:rsidRPr="00205CE4" w:rsidRDefault="005F6D53" w:rsidP="00205CE4">
      <w:pPr>
        <w:adjustRightInd w:val="0"/>
        <w:snapToGrid w:val="0"/>
        <w:spacing w:line="580" w:lineRule="exact"/>
        <w:ind w:firstLineChars="150" w:firstLine="480"/>
      </w:pPr>
      <w:r>
        <w:rPr>
          <w:rFonts w:hint="eastAsia"/>
        </w:rPr>
        <w:t>根据《</w:t>
      </w:r>
      <w:r w:rsidRPr="00C96F50">
        <w:rPr>
          <w:rFonts w:hint="eastAsia"/>
        </w:rPr>
        <w:t>四川省财政厅</w:t>
      </w:r>
      <w:r w:rsidRPr="00C96F50">
        <w:rPr>
          <w:rFonts w:hint="eastAsia"/>
        </w:rPr>
        <w:t xml:space="preserve"> </w:t>
      </w:r>
      <w:r w:rsidRPr="00C96F50">
        <w:rPr>
          <w:rFonts w:hint="eastAsia"/>
        </w:rPr>
        <w:t>四川省农业农村厅关于下达</w:t>
      </w:r>
      <w:r w:rsidRPr="00C96F50">
        <w:rPr>
          <w:rFonts w:hint="eastAsia"/>
        </w:rPr>
        <w:t>2022</w:t>
      </w:r>
      <w:r w:rsidRPr="00C96F50">
        <w:rPr>
          <w:rFonts w:hint="eastAsia"/>
        </w:rPr>
        <w:t>年中央财政实际种粮农民一次性补贴资金预算的通知</w:t>
      </w:r>
      <w:r>
        <w:rPr>
          <w:rFonts w:hint="eastAsia"/>
        </w:rPr>
        <w:t>》</w:t>
      </w:r>
      <w:r w:rsidRPr="00C96F50">
        <w:rPr>
          <w:rFonts w:hint="eastAsia"/>
        </w:rPr>
        <w:t>（川财农</w:t>
      </w:r>
      <w:r w:rsidRPr="00C96F50">
        <w:rPr>
          <w:rFonts w:hint="eastAsia"/>
        </w:rPr>
        <w:t>[2022]33</w:t>
      </w:r>
      <w:r w:rsidRPr="00C96F50">
        <w:rPr>
          <w:rFonts w:hint="eastAsia"/>
        </w:rPr>
        <w:t>号）</w:t>
      </w:r>
      <w:r>
        <w:rPr>
          <w:rFonts w:hint="eastAsia"/>
        </w:rPr>
        <w:t>文件，下达我市</w:t>
      </w:r>
      <w:r>
        <w:t>202</w:t>
      </w:r>
      <w:r>
        <w:rPr>
          <w:rFonts w:hint="eastAsia"/>
        </w:rPr>
        <w:t>2</w:t>
      </w:r>
      <w:r>
        <w:rPr>
          <w:rFonts w:hint="eastAsia"/>
        </w:rPr>
        <w:t>年</w:t>
      </w:r>
      <w:r w:rsidRPr="00C96F50">
        <w:rPr>
          <w:rFonts w:hint="eastAsia"/>
        </w:rPr>
        <w:t>实际种粮农民一次性补贴</w:t>
      </w:r>
      <w:r>
        <w:rPr>
          <w:rFonts w:hint="eastAsia"/>
        </w:rPr>
        <w:t>资金为</w:t>
      </w:r>
      <w:r>
        <w:rPr>
          <w:rFonts w:hint="eastAsia"/>
        </w:rPr>
        <w:t>893</w:t>
      </w:r>
      <w:r>
        <w:rPr>
          <w:rFonts w:hint="eastAsia"/>
        </w:rPr>
        <w:t>万元。</w:t>
      </w:r>
    </w:p>
    <w:p w:rsidR="00EB3B8A" w:rsidRDefault="00EB3B8A" w:rsidP="004E2171">
      <w:pPr>
        <w:adjustRightInd w:val="0"/>
        <w:snapToGrid w:val="0"/>
        <w:spacing w:line="580" w:lineRule="exact"/>
        <w:ind w:firstLine="720"/>
        <w:rPr>
          <w:rFonts w:ascii="仿宋_GB2312" w:hAnsi="宋体"/>
          <w:lang w:val="zh-CN"/>
        </w:rPr>
      </w:pPr>
      <w:r w:rsidRPr="00220900">
        <w:rPr>
          <w:rFonts w:ascii="楷体_GB2312" w:eastAsia="楷体_GB2312" w:hAnsi="宋体" w:hint="eastAsia"/>
          <w:b/>
          <w:lang w:val="zh-CN"/>
        </w:rPr>
        <w:t>（</w:t>
      </w:r>
      <w:r>
        <w:rPr>
          <w:rFonts w:ascii="楷体_GB2312" w:eastAsia="楷体_GB2312" w:hAnsi="宋体" w:hint="eastAsia"/>
          <w:b/>
          <w:lang w:val="zh-CN"/>
        </w:rPr>
        <w:t>二</w:t>
      </w:r>
      <w:r w:rsidRPr="00220900">
        <w:rPr>
          <w:rFonts w:ascii="楷体_GB2312" w:eastAsia="楷体_GB2312" w:hAnsi="宋体" w:hint="eastAsia"/>
          <w:b/>
          <w:lang w:val="zh-CN"/>
        </w:rPr>
        <w:t>）资金计划、到位及使用情况（可用表格形式反映）</w:t>
      </w:r>
      <w:r>
        <w:rPr>
          <w:rFonts w:ascii="楷体_GB2312" w:eastAsia="楷体_GB2312" w:hAnsi="宋体" w:hint="eastAsia"/>
          <w:b/>
          <w:lang w:val="zh-CN"/>
        </w:rPr>
        <w:t>。</w:t>
      </w:r>
      <w:bookmarkStart w:id="0" w:name="_GoBack"/>
    </w:p>
    <w:p w:rsidR="00EB3B8A" w:rsidRDefault="006C0026" w:rsidP="006C0026">
      <w:pPr>
        <w:adjustRightInd w:val="0"/>
        <w:snapToGrid w:val="0"/>
        <w:spacing w:line="580" w:lineRule="exact"/>
        <w:ind w:firstLineChars="150" w:firstLine="480"/>
      </w:pPr>
      <w:r>
        <w:rPr>
          <w:rFonts w:hint="eastAsia"/>
        </w:rPr>
        <w:t>根据《</w:t>
      </w:r>
      <w:r w:rsidRPr="00C96F50">
        <w:rPr>
          <w:rFonts w:hint="eastAsia"/>
        </w:rPr>
        <w:t>四川省财政厅</w:t>
      </w:r>
      <w:r w:rsidRPr="00C96F50">
        <w:rPr>
          <w:rFonts w:hint="eastAsia"/>
        </w:rPr>
        <w:t xml:space="preserve"> </w:t>
      </w:r>
      <w:r w:rsidRPr="00C96F50">
        <w:rPr>
          <w:rFonts w:hint="eastAsia"/>
        </w:rPr>
        <w:t>四川省农业农村厅关于下达</w:t>
      </w:r>
      <w:r w:rsidRPr="00C96F50">
        <w:rPr>
          <w:rFonts w:hint="eastAsia"/>
        </w:rPr>
        <w:t>2022</w:t>
      </w:r>
      <w:r w:rsidRPr="00C96F50">
        <w:rPr>
          <w:rFonts w:hint="eastAsia"/>
        </w:rPr>
        <w:t>年中央财政实际种粮农民一次性补贴资金预算的通知</w:t>
      </w:r>
      <w:r>
        <w:rPr>
          <w:rFonts w:hint="eastAsia"/>
        </w:rPr>
        <w:t>》</w:t>
      </w:r>
      <w:r w:rsidRPr="00C96F50">
        <w:rPr>
          <w:rFonts w:hint="eastAsia"/>
        </w:rPr>
        <w:t>（川财农</w:t>
      </w:r>
      <w:r w:rsidRPr="00C96F50">
        <w:rPr>
          <w:rFonts w:hint="eastAsia"/>
        </w:rPr>
        <w:t>[2022]33</w:t>
      </w:r>
      <w:r w:rsidRPr="00C96F50">
        <w:rPr>
          <w:rFonts w:hint="eastAsia"/>
        </w:rPr>
        <w:t>号）</w:t>
      </w:r>
      <w:r w:rsidR="00205CE4">
        <w:rPr>
          <w:rFonts w:hint="eastAsia"/>
        </w:rPr>
        <w:t>，</w:t>
      </w:r>
      <w:r>
        <w:t>202</w:t>
      </w:r>
      <w:r>
        <w:rPr>
          <w:rFonts w:hint="eastAsia"/>
        </w:rPr>
        <w:t>2</w:t>
      </w:r>
      <w:r>
        <w:rPr>
          <w:rFonts w:hint="eastAsia"/>
        </w:rPr>
        <w:t>年全市</w:t>
      </w:r>
      <w:r w:rsidRPr="00C96F50">
        <w:rPr>
          <w:rFonts w:hint="eastAsia"/>
        </w:rPr>
        <w:t>实际种粮农民一次性补贴</w:t>
      </w:r>
      <w:r>
        <w:rPr>
          <w:rFonts w:hint="eastAsia"/>
        </w:rPr>
        <w:t>资金为</w:t>
      </w:r>
      <w:r>
        <w:rPr>
          <w:rFonts w:hint="eastAsia"/>
        </w:rPr>
        <w:t>893</w:t>
      </w:r>
      <w:r>
        <w:rPr>
          <w:rFonts w:hint="eastAsia"/>
        </w:rPr>
        <w:t>万元。</w:t>
      </w:r>
      <w:r w:rsidR="00EB3B8A">
        <w:rPr>
          <w:rFonts w:hint="eastAsia"/>
        </w:rPr>
        <w:t>按照</w:t>
      </w:r>
      <w:r w:rsidRPr="006C0026">
        <w:rPr>
          <w:rFonts w:hint="eastAsia"/>
        </w:rPr>
        <w:t>绵竹市</w:t>
      </w:r>
      <w:r w:rsidRPr="006C0026">
        <w:rPr>
          <w:rFonts w:hint="eastAsia"/>
        </w:rPr>
        <w:t>2022</w:t>
      </w:r>
      <w:r w:rsidRPr="006C0026">
        <w:rPr>
          <w:rFonts w:hint="eastAsia"/>
        </w:rPr>
        <w:t>年实际种粮农民一次性补贴实施方案</w:t>
      </w:r>
      <w:r w:rsidR="00EB3B8A">
        <w:rPr>
          <w:rFonts w:hint="eastAsia"/>
        </w:rPr>
        <w:t>，</w:t>
      </w:r>
      <w:bookmarkStart w:id="1" w:name="OLE_LINK4"/>
      <w:r w:rsidR="00542303">
        <w:rPr>
          <w:rFonts w:hint="eastAsia"/>
        </w:rPr>
        <w:t>对</w:t>
      </w:r>
      <w:r w:rsidR="00EB3B8A">
        <w:rPr>
          <w:rFonts w:hint="eastAsia"/>
        </w:rPr>
        <w:t>全市</w:t>
      </w:r>
      <w:r w:rsidR="00EB3B8A">
        <w:t>202</w:t>
      </w:r>
      <w:r>
        <w:rPr>
          <w:rFonts w:hint="eastAsia"/>
        </w:rPr>
        <w:t>2</w:t>
      </w:r>
      <w:r w:rsidR="00EB3B8A">
        <w:rPr>
          <w:rFonts w:hint="eastAsia"/>
        </w:rPr>
        <w:t>年</w:t>
      </w:r>
      <w:r>
        <w:rPr>
          <w:rFonts w:hint="eastAsia"/>
        </w:rPr>
        <w:t>实际种粮农民</w:t>
      </w:r>
      <w:bookmarkEnd w:id="1"/>
      <w:r w:rsidR="00333A45">
        <w:rPr>
          <w:rFonts w:hint="eastAsia"/>
        </w:rPr>
        <w:t>进行补贴。补贴资金</w:t>
      </w:r>
      <w:r w:rsidR="00EB3B8A">
        <w:rPr>
          <w:rFonts w:hint="eastAsia"/>
        </w:rPr>
        <w:t>通过德阳市惠民惠农财政补贴资金“一卡通”监管服务平台进行发放。</w:t>
      </w:r>
    </w:p>
    <w:p w:rsidR="003B4AEC" w:rsidRPr="00A86C0C" w:rsidRDefault="00EB3B8A" w:rsidP="00205CE4">
      <w:pPr>
        <w:ind w:firstLineChars="150" w:firstLine="480"/>
      </w:pPr>
      <w:r>
        <w:rPr>
          <w:rFonts w:hint="eastAsia"/>
        </w:rPr>
        <w:t>使用情况：</w:t>
      </w:r>
      <w:bookmarkEnd w:id="0"/>
      <w:r w:rsidR="00425373">
        <w:rPr>
          <w:rFonts w:hint="eastAsia"/>
        </w:rPr>
        <w:t>根据</w:t>
      </w:r>
      <w:r w:rsidR="00425373" w:rsidRPr="00B10D87">
        <w:rPr>
          <w:rFonts w:hint="eastAsia"/>
        </w:rPr>
        <w:t>《</w:t>
      </w:r>
      <w:r w:rsidR="00425373" w:rsidRPr="00191B30">
        <w:rPr>
          <w:rFonts w:hint="eastAsia"/>
        </w:rPr>
        <w:t>绵竹市</w:t>
      </w:r>
      <w:r w:rsidR="00425373" w:rsidRPr="00191B30">
        <w:rPr>
          <w:rFonts w:hint="eastAsia"/>
        </w:rPr>
        <w:t>2022</w:t>
      </w:r>
      <w:r w:rsidR="00425373" w:rsidRPr="00191B30">
        <w:rPr>
          <w:rFonts w:hint="eastAsia"/>
        </w:rPr>
        <w:t>年实际种粮农民一次性补贴实施方案</w:t>
      </w:r>
      <w:r w:rsidR="00425373" w:rsidRPr="00B10D87">
        <w:rPr>
          <w:rFonts w:hint="eastAsia"/>
        </w:rPr>
        <w:t>》方案</w:t>
      </w:r>
      <w:r w:rsidR="00BF3684">
        <w:rPr>
          <w:rFonts w:hint="eastAsia"/>
        </w:rPr>
        <w:t>，</w:t>
      </w:r>
      <w:r w:rsidR="00425373" w:rsidRPr="00B10D87">
        <w:t>202</w:t>
      </w:r>
      <w:r w:rsidR="00425373">
        <w:rPr>
          <w:rFonts w:hint="eastAsia"/>
        </w:rPr>
        <w:t>2</w:t>
      </w:r>
      <w:r w:rsidR="00425373" w:rsidRPr="00B10D87">
        <w:rPr>
          <w:rFonts w:hint="eastAsia"/>
        </w:rPr>
        <w:t>年</w:t>
      </w:r>
      <w:r w:rsidR="00425373">
        <w:rPr>
          <w:rFonts w:hint="eastAsia"/>
        </w:rPr>
        <w:t>实际种粮农民一次性补贴</w:t>
      </w:r>
      <w:r w:rsidR="00BF3684">
        <w:rPr>
          <w:rFonts w:hint="eastAsia"/>
        </w:rPr>
        <w:t>面积</w:t>
      </w:r>
      <w:r w:rsidR="00B903D9">
        <w:rPr>
          <w:rFonts w:hint="eastAsia"/>
        </w:rPr>
        <w:t>认</w:t>
      </w:r>
      <w:r w:rsidR="00B903D9">
        <w:rPr>
          <w:rFonts w:hint="eastAsia"/>
        </w:rPr>
        <w:lastRenderedPageBreak/>
        <w:t>定</w:t>
      </w:r>
      <w:r w:rsidR="00BF3684">
        <w:rPr>
          <w:rFonts w:hint="eastAsia"/>
        </w:rPr>
        <w:t>为</w:t>
      </w:r>
      <w:r w:rsidR="00425373" w:rsidRPr="00B10D87">
        <w:t>202</w:t>
      </w:r>
      <w:r w:rsidR="00BF3684">
        <w:rPr>
          <w:rFonts w:hint="eastAsia"/>
        </w:rPr>
        <w:t>1</w:t>
      </w:r>
      <w:r w:rsidR="00425373" w:rsidRPr="00B10D87">
        <w:rPr>
          <w:rFonts w:hint="eastAsia"/>
        </w:rPr>
        <w:t>年</w:t>
      </w:r>
      <w:r w:rsidR="00425373">
        <w:rPr>
          <w:rFonts w:hint="eastAsia"/>
        </w:rPr>
        <w:t>的</w:t>
      </w:r>
      <w:r w:rsidR="00425373" w:rsidRPr="00B10D87">
        <w:rPr>
          <w:rFonts w:hint="eastAsia"/>
        </w:rPr>
        <w:t>水稻</w:t>
      </w:r>
      <w:r w:rsidR="00B903D9">
        <w:rPr>
          <w:rFonts w:hint="eastAsia"/>
        </w:rPr>
        <w:t>种植面积和</w:t>
      </w:r>
      <w:r w:rsidR="00B903D9">
        <w:rPr>
          <w:rFonts w:hint="eastAsia"/>
        </w:rPr>
        <w:t>2022</w:t>
      </w:r>
      <w:r w:rsidR="00B903D9">
        <w:rPr>
          <w:rFonts w:hint="eastAsia"/>
        </w:rPr>
        <w:t>年小麦种植</w:t>
      </w:r>
      <w:r w:rsidR="00425373" w:rsidRPr="00B10D87">
        <w:rPr>
          <w:rFonts w:hint="eastAsia"/>
        </w:rPr>
        <w:t>面积，</w:t>
      </w:r>
      <w:r w:rsidR="00B903D9">
        <w:rPr>
          <w:rFonts w:hint="eastAsia"/>
        </w:rPr>
        <w:t>据镇、街道核实，农技站确认全市</w:t>
      </w:r>
      <w:r w:rsidR="00B903D9">
        <w:rPr>
          <w:rFonts w:hint="eastAsia"/>
        </w:rPr>
        <w:t>2022</w:t>
      </w:r>
      <w:r w:rsidR="00B903D9">
        <w:rPr>
          <w:rFonts w:hint="eastAsia"/>
        </w:rPr>
        <w:t>年实际种粮农民一次性补贴</w:t>
      </w:r>
      <w:r w:rsidR="00333A45">
        <w:rPr>
          <w:rFonts w:hint="eastAsia"/>
        </w:rPr>
        <w:t>种植</w:t>
      </w:r>
      <w:r>
        <w:rPr>
          <w:rFonts w:hint="eastAsia"/>
        </w:rPr>
        <w:t>户为</w:t>
      </w:r>
      <w:r w:rsidR="00640DAC">
        <w:rPr>
          <w:rFonts w:hint="eastAsia"/>
        </w:rPr>
        <w:t>70</w:t>
      </w:r>
      <w:r w:rsidR="00333A45">
        <w:rPr>
          <w:rFonts w:hint="eastAsia"/>
        </w:rPr>
        <w:t>940</w:t>
      </w:r>
      <w:r>
        <w:rPr>
          <w:rFonts w:hint="eastAsia"/>
        </w:rPr>
        <w:t>户，</w:t>
      </w:r>
      <w:r w:rsidR="00640DAC">
        <w:rPr>
          <w:rFonts w:hint="eastAsia"/>
        </w:rPr>
        <w:t>补贴</w:t>
      </w:r>
      <w:r w:rsidR="00EE3D64" w:rsidRPr="00EE3D64">
        <w:rPr>
          <w:rFonts w:hint="eastAsia"/>
          <w:bCs/>
        </w:rPr>
        <w:t>面积</w:t>
      </w:r>
      <w:r w:rsidR="00191B30" w:rsidRPr="00191B30">
        <w:rPr>
          <w:bCs/>
        </w:rPr>
        <w:t>571820.12</w:t>
      </w:r>
      <w:r w:rsidR="00EE3D64" w:rsidRPr="00EE3D64">
        <w:rPr>
          <w:rFonts w:hint="eastAsia"/>
          <w:bCs/>
        </w:rPr>
        <w:t>亩，补贴标准为</w:t>
      </w:r>
      <w:r w:rsidR="00191B30">
        <w:rPr>
          <w:rFonts w:hint="eastAsia"/>
          <w:bCs/>
        </w:rPr>
        <w:t>15.66</w:t>
      </w:r>
      <w:r w:rsidR="00EE3D64" w:rsidRPr="00EE3D64">
        <w:rPr>
          <w:rFonts w:hint="eastAsia"/>
          <w:bCs/>
        </w:rPr>
        <w:t>元</w:t>
      </w:r>
      <w:r w:rsidR="00EE3D64" w:rsidRPr="00EE3D64">
        <w:rPr>
          <w:rFonts w:hint="eastAsia"/>
          <w:bCs/>
        </w:rPr>
        <w:t>/</w:t>
      </w:r>
      <w:r w:rsidR="00EE3D64" w:rsidRPr="00EE3D64">
        <w:rPr>
          <w:rFonts w:hint="eastAsia"/>
          <w:bCs/>
        </w:rPr>
        <w:t>亩，补贴资金</w:t>
      </w:r>
      <w:r w:rsidR="00191B30" w:rsidRPr="00191B30">
        <w:rPr>
          <w:bCs/>
        </w:rPr>
        <w:t>8957493.11</w:t>
      </w:r>
      <w:r w:rsidR="00B903D9">
        <w:rPr>
          <w:rFonts w:hint="eastAsia"/>
          <w:bCs/>
        </w:rPr>
        <w:t>元。于</w:t>
      </w:r>
      <w:r w:rsidR="00BF3684">
        <w:rPr>
          <w:rFonts w:hint="eastAsia"/>
          <w:bCs/>
        </w:rPr>
        <w:t>7</w:t>
      </w:r>
      <w:r w:rsidR="00BF3684">
        <w:rPr>
          <w:rFonts w:hint="eastAsia"/>
          <w:bCs/>
        </w:rPr>
        <w:t>月</w:t>
      </w:r>
      <w:r w:rsidR="00BF3684">
        <w:rPr>
          <w:rFonts w:hint="eastAsia"/>
          <w:bCs/>
        </w:rPr>
        <w:t>20</w:t>
      </w:r>
      <w:r w:rsidR="00BF3684">
        <w:rPr>
          <w:rFonts w:hint="eastAsia"/>
          <w:bCs/>
        </w:rPr>
        <w:t>日</w:t>
      </w:r>
      <w:r w:rsidR="00EE3D64">
        <w:rPr>
          <w:rFonts w:hint="eastAsia"/>
          <w:bCs/>
        </w:rPr>
        <w:t>已全部发放到户</w:t>
      </w:r>
      <w:r w:rsidR="00B903D9">
        <w:rPr>
          <w:rFonts w:hint="eastAsia"/>
          <w:bCs/>
        </w:rPr>
        <w:t>，完成绩效目标。</w:t>
      </w:r>
    </w:p>
    <w:p w:rsidR="00EB3B8A" w:rsidRPr="00220900" w:rsidRDefault="00EB3B8A"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w:t>
      </w:r>
      <w:r>
        <w:rPr>
          <w:rFonts w:ascii="楷体_GB2312" w:eastAsia="楷体_GB2312" w:hAnsi="宋体" w:hint="eastAsia"/>
          <w:b/>
          <w:lang w:val="zh-CN"/>
        </w:rPr>
        <w:t>三</w:t>
      </w:r>
      <w:r w:rsidRPr="00220900">
        <w:rPr>
          <w:rFonts w:ascii="楷体_GB2312" w:eastAsia="楷体_GB2312" w:hAnsi="宋体" w:hint="eastAsia"/>
          <w:b/>
          <w:lang w:val="zh-CN"/>
        </w:rPr>
        <w:t>）项目财务管理情况</w:t>
      </w:r>
      <w:r>
        <w:rPr>
          <w:rFonts w:ascii="楷体_GB2312" w:eastAsia="楷体_GB2312" w:hAnsi="宋体" w:hint="eastAsia"/>
          <w:b/>
          <w:lang w:val="zh-CN"/>
        </w:rPr>
        <w:t>。</w:t>
      </w:r>
    </w:p>
    <w:p w:rsidR="00205CE4" w:rsidRDefault="00205CE4" w:rsidP="00205CE4">
      <w:pPr>
        <w:widowControl/>
        <w:spacing w:line="520" w:lineRule="exact"/>
        <w:ind w:firstLineChars="200" w:firstLine="640"/>
        <w:rPr>
          <w:rFonts w:ascii="仿宋_GB2312" w:hAnsi="仿宋_GB2312" w:cs="仿宋_GB2312"/>
        </w:rPr>
      </w:pPr>
      <w:r>
        <w:rPr>
          <w:rFonts w:ascii="仿宋_GB2312" w:hAnsi="仿宋_GB2312" w:cs="仿宋_GB2312" w:hint="eastAsia"/>
        </w:rPr>
        <w:t>根据项目管理要求，明确补助对象、补助标准、补助方式、实施要求和监管措施，为确保项目建设廉洁高效，特制定《绵竹市农业农村局农业项目实施管理制度》，其内容主要包括项目资金的使用和管理、严格项目招投标管理、强化项目监管、加强对项目完成情况的检查验收，从而使我市基层农技推广体系改革与建设项目资金的使用和管理按制度执行。</w:t>
      </w:r>
    </w:p>
    <w:p w:rsidR="00205CE4" w:rsidRDefault="00205CE4" w:rsidP="00205CE4">
      <w:pPr>
        <w:widowControl/>
        <w:spacing w:line="520" w:lineRule="exact"/>
        <w:ind w:firstLineChars="200" w:firstLine="640"/>
        <w:rPr>
          <w:rFonts w:ascii="仿宋_GB2312" w:hAnsi="仿宋_GB2312" w:cs="仿宋_GB2312"/>
          <w:lang w:val="zh-CN"/>
        </w:rPr>
      </w:pPr>
      <w:r>
        <w:rPr>
          <w:rFonts w:ascii="仿宋_GB2312" w:hAnsi="仿宋_GB2312" w:cs="仿宋_GB2312" w:hint="eastAsia"/>
        </w:rPr>
        <w:t>该项目严格按照实施方案的进度安排有序推进工作，资金管理做到专款专用、合理合规，采取报帐制进行管理，按资金使用方案进行开支。</w:t>
      </w:r>
      <w:r>
        <w:rPr>
          <w:rFonts w:ascii="仿宋_GB2312" w:hAnsi="仿宋_GB2312" w:cs="仿宋_GB2312" w:hint="eastAsia"/>
          <w:lang w:val="zh-CN"/>
        </w:rPr>
        <w:t>财务管理制度健全，严格执行财务管理制度，账务处理及时，会计核算规范。</w:t>
      </w:r>
    </w:p>
    <w:p w:rsidR="00EB3B8A" w:rsidRPr="00AA1423" w:rsidRDefault="00EB3B8A" w:rsidP="00543D64">
      <w:pPr>
        <w:adjustRightInd w:val="0"/>
        <w:snapToGrid w:val="0"/>
        <w:spacing w:line="580" w:lineRule="exact"/>
        <w:ind w:firstLine="720"/>
        <w:rPr>
          <w:rFonts w:ascii="黑体" w:eastAsia="黑体" w:hAnsi="宋体"/>
        </w:rPr>
      </w:pPr>
      <w:r w:rsidRPr="0096654A">
        <w:rPr>
          <w:rFonts w:ascii="黑体" w:eastAsia="黑体" w:hAnsi="宋体" w:hint="eastAsia"/>
        </w:rPr>
        <w:t>三、项目实施及管理情况</w:t>
      </w:r>
    </w:p>
    <w:p w:rsidR="00EB3B8A" w:rsidRPr="00D53316" w:rsidRDefault="00EB3B8A" w:rsidP="00E7533B">
      <w:pPr>
        <w:adjustRightInd w:val="0"/>
        <w:snapToGrid w:val="0"/>
        <w:spacing w:line="580" w:lineRule="exact"/>
        <w:ind w:firstLineChars="150" w:firstLine="482"/>
        <w:rPr>
          <w:rFonts w:ascii="楷体_GB2312" w:eastAsia="楷体_GB2312" w:hAnsi="宋体"/>
          <w:b/>
          <w:color w:val="000000" w:themeColor="text1"/>
          <w:lang w:val="zh-CN"/>
        </w:rPr>
      </w:pPr>
      <w:r w:rsidRPr="00D53316">
        <w:rPr>
          <w:rFonts w:ascii="楷体_GB2312" w:eastAsia="楷体_GB2312" w:hAnsi="宋体" w:hint="eastAsia"/>
          <w:b/>
          <w:color w:val="000000" w:themeColor="text1"/>
          <w:lang w:val="zh-CN"/>
        </w:rPr>
        <w:t>（一）项目组织架构及实施流程。</w:t>
      </w:r>
    </w:p>
    <w:p w:rsidR="00EB3B8A" w:rsidRPr="00D53316" w:rsidRDefault="00D53316" w:rsidP="00543D64">
      <w:pPr>
        <w:adjustRightInd w:val="0"/>
        <w:snapToGrid w:val="0"/>
        <w:spacing w:line="580" w:lineRule="exact"/>
        <w:ind w:firstLine="720"/>
        <w:rPr>
          <w:rFonts w:ascii="楷体_GB2312" w:eastAsia="楷体_GB2312" w:hAnsi="宋体"/>
          <w:color w:val="000000" w:themeColor="text1"/>
          <w:lang w:val="zh-CN"/>
        </w:rPr>
      </w:pPr>
      <w:r w:rsidRPr="00D53316">
        <w:rPr>
          <w:rFonts w:ascii="楷体_GB2312" w:eastAsia="楷体_GB2312" w:hAnsi="宋体" w:hint="eastAsia"/>
          <w:b/>
          <w:color w:val="000000" w:themeColor="text1"/>
          <w:lang w:val="zh-CN"/>
        </w:rPr>
        <w:t>1.</w:t>
      </w:r>
      <w:r w:rsidR="00EB3B8A" w:rsidRPr="00D53316">
        <w:rPr>
          <w:rFonts w:ascii="楷体_GB2312" w:eastAsia="楷体_GB2312" w:hAnsi="宋体" w:hint="eastAsia"/>
          <w:b/>
          <w:color w:val="000000" w:themeColor="text1"/>
          <w:lang w:val="zh-CN"/>
        </w:rPr>
        <w:t>项目组织架构</w:t>
      </w:r>
      <w:r w:rsidRPr="00D53316">
        <w:rPr>
          <w:rFonts w:ascii="楷体_GB2312" w:eastAsia="楷体_GB2312" w:hAnsi="宋体" w:hint="eastAsia"/>
          <w:b/>
          <w:color w:val="000000" w:themeColor="text1"/>
          <w:lang w:val="zh-CN"/>
        </w:rPr>
        <w:t>及流程</w:t>
      </w:r>
    </w:p>
    <w:p w:rsidR="00EB3B8A" w:rsidRPr="006B25C2" w:rsidRDefault="00EB3B8A" w:rsidP="00543D64">
      <w:pPr>
        <w:adjustRightInd w:val="0"/>
        <w:snapToGrid w:val="0"/>
        <w:spacing w:line="580" w:lineRule="exact"/>
        <w:ind w:firstLine="720"/>
        <w:rPr>
          <w:rFonts w:ascii="楷体_GB2312" w:eastAsia="楷体_GB2312" w:hAnsi="宋体"/>
          <w:lang w:val="zh-CN"/>
        </w:rPr>
      </w:pPr>
      <w:r w:rsidRPr="00437A5D">
        <w:rPr>
          <w:rFonts w:hint="eastAsia"/>
        </w:rPr>
        <w:t>由农户申报，村镇初步核实，农业农村局汇总再结合水稻目标价格补贴面积，在政府网站和种粮食大户</w:t>
      </w:r>
      <w:r w:rsidRPr="00437A5D">
        <w:t>QQ</w:t>
      </w:r>
      <w:r w:rsidRPr="00437A5D">
        <w:rPr>
          <w:rFonts w:hint="eastAsia"/>
        </w:rPr>
        <w:t>群示补贴面积和补贴资金，无异议后</w:t>
      </w:r>
      <w:r w:rsidR="003B4AEC">
        <w:rPr>
          <w:rFonts w:hint="eastAsia"/>
        </w:rPr>
        <w:t>通过德阳市惠民惠农财政补贴资金“一卡通”监管服务平台进行发放。</w:t>
      </w:r>
    </w:p>
    <w:p w:rsidR="00EB3B8A" w:rsidRDefault="00D53316" w:rsidP="00D53316">
      <w:pPr>
        <w:adjustRightInd w:val="0"/>
        <w:snapToGrid w:val="0"/>
        <w:spacing w:line="580" w:lineRule="exact"/>
        <w:ind w:firstLine="720"/>
        <w:rPr>
          <w:rFonts w:ascii="仿宋_GB2312" w:hAnsi="宋体"/>
          <w:lang w:val="zh-CN"/>
        </w:rPr>
      </w:pPr>
      <w:r>
        <w:rPr>
          <w:rFonts w:ascii="楷体_GB2312" w:eastAsia="楷体_GB2312" w:hAnsi="宋体" w:hint="eastAsia"/>
          <w:b/>
          <w:lang w:val="zh-CN"/>
        </w:rPr>
        <w:lastRenderedPageBreak/>
        <w:t>2.</w:t>
      </w:r>
      <w:r w:rsidR="00EB3B8A" w:rsidRPr="00A170EC">
        <w:rPr>
          <w:rFonts w:ascii="楷体_GB2312" w:eastAsia="楷体_GB2312" w:hAnsi="宋体" w:hint="eastAsia"/>
          <w:b/>
          <w:lang w:val="zh-CN"/>
        </w:rPr>
        <w:t>项目管理情况。</w:t>
      </w:r>
    </w:p>
    <w:p w:rsidR="00D53316" w:rsidRPr="0096654A" w:rsidRDefault="00D53316" w:rsidP="00D53316">
      <w:pPr>
        <w:adjustRightInd w:val="0"/>
        <w:snapToGrid w:val="0"/>
        <w:spacing w:line="580" w:lineRule="exact"/>
        <w:ind w:firstLine="720"/>
        <w:rPr>
          <w:rFonts w:ascii="仿宋_GB2312" w:hAnsi="宋体"/>
          <w:lang w:val="zh-CN"/>
        </w:rPr>
      </w:pPr>
      <w:r>
        <w:rPr>
          <w:rFonts w:ascii="仿宋_GB2312" w:hAnsi="仿宋_GB2312" w:cs="仿宋_GB2312" w:hint="eastAsia"/>
        </w:rPr>
        <w:t>按照《</w:t>
      </w:r>
      <w:r w:rsidRPr="00191B30">
        <w:rPr>
          <w:rFonts w:hint="eastAsia"/>
        </w:rPr>
        <w:t>绵竹市</w:t>
      </w:r>
      <w:r w:rsidRPr="00191B30">
        <w:rPr>
          <w:rFonts w:hint="eastAsia"/>
        </w:rPr>
        <w:t>2022</w:t>
      </w:r>
      <w:r w:rsidRPr="00191B30">
        <w:rPr>
          <w:rFonts w:hint="eastAsia"/>
        </w:rPr>
        <w:t>年实际种粮农民一次性补贴实施方案</w:t>
      </w:r>
      <w:r>
        <w:rPr>
          <w:rFonts w:ascii="仿宋_GB2312" w:hAnsi="仿宋_GB2312" w:cs="仿宋_GB2312" w:hint="eastAsia"/>
        </w:rPr>
        <w:t>》的要求，补贴农户</w:t>
      </w:r>
      <w:r>
        <w:rPr>
          <w:rFonts w:hint="eastAsia"/>
        </w:rPr>
        <w:t>70940</w:t>
      </w:r>
      <w:r>
        <w:rPr>
          <w:rFonts w:hint="eastAsia"/>
        </w:rPr>
        <w:t>户，补贴</w:t>
      </w:r>
      <w:r w:rsidRPr="00EE3D64">
        <w:rPr>
          <w:rFonts w:hint="eastAsia"/>
          <w:bCs/>
        </w:rPr>
        <w:t>面积</w:t>
      </w:r>
      <w:r w:rsidRPr="00191B30">
        <w:rPr>
          <w:bCs/>
        </w:rPr>
        <w:t>571820.12</w:t>
      </w:r>
      <w:r w:rsidRPr="00EE3D64">
        <w:rPr>
          <w:rFonts w:hint="eastAsia"/>
          <w:bCs/>
        </w:rPr>
        <w:t>亩，补贴标准</w:t>
      </w:r>
      <w:r>
        <w:rPr>
          <w:rFonts w:hint="eastAsia"/>
          <w:bCs/>
        </w:rPr>
        <w:t>15.66</w:t>
      </w:r>
      <w:r w:rsidRPr="00EE3D64">
        <w:rPr>
          <w:rFonts w:hint="eastAsia"/>
          <w:bCs/>
        </w:rPr>
        <w:t>元</w:t>
      </w:r>
      <w:r w:rsidRPr="00EE3D64">
        <w:rPr>
          <w:rFonts w:hint="eastAsia"/>
          <w:bCs/>
        </w:rPr>
        <w:t>/</w:t>
      </w:r>
      <w:r w:rsidRPr="00EE3D64">
        <w:rPr>
          <w:rFonts w:hint="eastAsia"/>
          <w:bCs/>
        </w:rPr>
        <w:t>亩，补贴资金</w:t>
      </w:r>
      <w:r w:rsidRPr="00191B30">
        <w:rPr>
          <w:bCs/>
        </w:rPr>
        <w:t>8957493.11</w:t>
      </w:r>
      <w:r>
        <w:rPr>
          <w:rFonts w:hint="eastAsia"/>
          <w:bCs/>
        </w:rPr>
        <w:t>元。</w:t>
      </w:r>
      <w:r>
        <w:rPr>
          <w:rFonts w:ascii="仿宋_GB2312" w:hAnsi="仿宋_GB2312" w:cs="仿宋_GB2312" w:hint="eastAsia"/>
        </w:rPr>
        <w:t>资金的使用率达到100%，补贴对象的抽样满意度达到90%。</w:t>
      </w:r>
    </w:p>
    <w:p w:rsidR="00EB3B8A" w:rsidRDefault="00EB3B8A" w:rsidP="00543D64">
      <w:pPr>
        <w:adjustRightInd w:val="0"/>
        <w:snapToGrid w:val="0"/>
        <w:spacing w:line="580" w:lineRule="exact"/>
        <w:ind w:firstLine="720"/>
        <w:rPr>
          <w:rFonts w:ascii="仿宋_GB2312" w:hAnsi="宋体"/>
          <w:color w:val="FF0000"/>
          <w:lang w:val="zh-CN"/>
        </w:rPr>
      </w:pPr>
      <w:r>
        <w:rPr>
          <w:rFonts w:ascii="楷体_GB2312" w:eastAsia="楷体_GB2312" w:hAnsi="宋体" w:hint="eastAsia"/>
          <w:b/>
          <w:lang w:val="zh-CN"/>
        </w:rPr>
        <w:t>（</w:t>
      </w:r>
      <w:r w:rsidR="00D53316">
        <w:rPr>
          <w:rFonts w:ascii="楷体_GB2312" w:eastAsia="楷体_GB2312" w:hAnsi="宋体" w:hint="eastAsia"/>
          <w:b/>
          <w:lang w:val="zh-CN"/>
        </w:rPr>
        <w:t>二</w:t>
      </w:r>
      <w:r>
        <w:rPr>
          <w:rFonts w:ascii="楷体_GB2312" w:eastAsia="楷体_GB2312" w:hAnsi="宋体" w:hint="eastAsia"/>
          <w:b/>
          <w:lang w:val="zh-CN"/>
        </w:rPr>
        <w:t>）</w:t>
      </w:r>
      <w:r w:rsidRPr="00A170EC">
        <w:rPr>
          <w:rFonts w:ascii="楷体_GB2312" w:eastAsia="楷体_GB2312" w:hAnsi="宋体" w:hint="eastAsia"/>
          <w:b/>
          <w:lang w:val="zh-CN"/>
        </w:rPr>
        <w:t>项目监管情况</w:t>
      </w:r>
      <w:r w:rsidRPr="009D7E88">
        <w:rPr>
          <w:rFonts w:ascii="楷体_GB2312" w:eastAsia="楷体_GB2312" w:hAnsi="宋体" w:hint="eastAsia"/>
          <w:b/>
          <w:color w:val="000000" w:themeColor="text1"/>
          <w:lang w:val="zh-CN"/>
        </w:rPr>
        <w:t>。</w:t>
      </w:r>
    </w:p>
    <w:p w:rsidR="00205CE4" w:rsidRPr="00205CE4" w:rsidRDefault="00205CE4" w:rsidP="00205CE4">
      <w:pPr>
        <w:spacing w:line="520" w:lineRule="exact"/>
        <w:ind w:firstLineChars="200" w:firstLine="640"/>
        <w:rPr>
          <w:rFonts w:ascii="仿宋_GB2312" w:hAnsi="仿宋_GB2312" w:cs="仿宋_GB2312"/>
        </w:rPr>
      </w:pPr>
      <w:r>
        <w:rPr>
          <w:rFonts w:ascii="仿宋_GB2312" w:hAnsi="仿宋_GB2312" w:cs="仿宋_GB2312" w:hint="eastAsia"/>
        </w:rPr>
        <w:t>一是制定各项管理制度，落实工作责任分工，统一项目实施行为规范。二是</w:t>
      </w:r>
      <w:r>
        <w:rPr>
          <w:rFonts w:hint="eastAsia"/>
        </w:rPr>
        <w:t>德阳市惠民惠农财政补贴资金“一卡通”监管服务平台严格落实补贴资金，确保补贴资金发放到农户手中。</w:t>
      </w:r>
      <w:r>
        <w:rPr>
          <w:rFonts w:ascii="仿宋_GB2312" w:hAnsi="仿宋_GB2312" w:cs="仿宋_GB2312" w:hint="eastAsia"/>
        </w:rPr>
        <w:t>三是加强监督管理，镇（街道）加强补贴农户的资格审查，确保政策</w:t>
      </w:r>
      <w:r w:rsidR="009D7E88">
        <w:rPr>
          <w:rFonts w:ascii="仿宋_GB2312" w:hAnsi="仿宋_GB2312" w:cs="仿宋_GB2312" w:hint="eastAsia"/>
        </w:rPr>
        <w:t>宣传</w:t>
      </w:r>
      <w:r>
        <w:rPr>
          <w:rFonts w:ascii="仿宋_GB2312" w:hAnsi="仿宋_GB2312" w:cs="仿宋_GB2312" w:hint="eastAsia"/>
        </w:rPr>
        <w:t>落实到位。四是加强信息管理，使用政府网站，QQ群，微信群等方式切实保证</w:t>
      </w:r>
      <w:r w:rsidR="009D7E88">
        <w:rPr>
          <w:rFonts w:ascii="仿宋_GB2312" w:hAnsi="仿宋_GB2312" w:cs="仿宋_GB2312" w:hint="eastAsia"/>
        </w:rPr>
        <w:t>实际种粮农民一次性补贴的资金公示到位，保证补贴资金公开透明，形成群众监管的长效机制。</w:t>
      </w:r>
    </w:p>
    <w:p w:rsidR="00EB3B8A" w:rsidRPr="0096654A" w:rsidRDefault="00EB3B8A" w:rsidP="00543D64">
      <w:pPr>
        <w:adjustRightInd w:val="0"/>
        <w:snapToGrid w:val="0"/>
        <w:spacing w:line="580" w:lineRule="exact"/>
        <w:ind w:firstLine="720"/>
        <w:rPr>
          <w:rFonts w:ascii="仿宋_GB2312" w:hAnsi="宋体"/>
          <w:lang w:val="zh-CN"/>
        </w:rPr>
      </w:pPr>
      <w:r w:rsidRPr="0096654A">
        <w:rPr>
          <w:rFonts w:ascii="黑体" w:eastAsia="黑体" w:hAnsi="宋体" w:hint="eastAsia"/>
        </w:rPr>
        <w:t>四、</w:t>
      </w:r>
      <w:r>
        <w:rPr>
          <w:rFonts w:ascii="黑体" w:eastAsia="黑体" w:hAnsi="宋体" w:hint="eastAsia"/>
        </w:rPr>
        <w:t>项目绩效</w:t>
      </w:r>
      <w:r w:rsidRPr="0096654A">
        <w:rPr>
          <w:rFonts w:ascii="黑体" w:eastAsia="黑体" w:hAnsi="宋体" w:hint="eastAsia"/>
        </w:rPr>
        <w:t>情况</w:t>
      </w:r>
      <w:r w:rsidRPr="0096654A">
        <w:rPr>
          <w:rFonts w:ascii="仿宋_GB2312" w:hAnsi="宋体"/>
          <w:lang w:val="zh-CN"/>
        </w:rPr>
        <w:tab/>
      </w:r>
    </w:p>
    <w:p w:rsidR="00EB3B8A" w:rsidRDefault="00EB3B8A"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（一）</w:t>
      </w:r>
      <w:r>
        <w:rPr>
          <w:rFonts w:ascii="楷体_GB2312" w:eastAsia="楷体_GB2312" w:hAnsi="宋体" w:hint="eastAsia"/>
          <w:b/>
          <w:lang w:val="zh-CN"/>
        </w:rPr>
        <w:t>项目完成情况。</w:t>
      </w:r>
    </w:p>
    <w:p w:rsidR="00EB3B8A" w:rsidRDefault="00190F50" w:rsidP="001E34BB">
      <w:pPr>
        <w:spacing w:line="480" w:lineRule="auto"/>
        <w:ind w:firstLineChars="200" w:firstLine="640"/>
      </w:pPr>
      <w:r>
        <w:rPr>
          <w:rFonts w:hint="eastAsia"/>
        </w:rPr>
        <w:t>根据</w:t>
      </w:r>
      <w:r w:rsidR="00EB3B8A" w:rsidRPr="00B10D87">
        <w:rPr>
          <w:rFonts w:hint="eastAsia"/>
        </w:rPr>
        <w:t>《</w:t>
      </w:r>
      <w:r w:rsidR="00191B30" w:rsidRPr="00191B30">
        <w:rPr>
          <w:rFonts w:hint="eastAsia"/>
        </w:rPr>
        <w:t>绵竹市</w:t>
      </w:r>
      <w:r w:rsidR="00191B30" w:rsidRPr="00191B30">
        <w:rPr>
          <w:rFonts w:hint="eastAsia"/>
        </w:rPr>
        <w:t>2022</w:t>
      </w:r>
      <w:r w:rsidR="00191B30" w:rsidRPr="00191B30">
        <w:rPr>
          <w:rFonts w:hint="eastAsia"/>
        </w:rPr>
        <w:t>年实际种粮农民一次性补贴实施方案</w:t>
      </w:r>
      <w:r w:rsidR="00EB3B8A" w:rsidRPr="00B10D87">
        <w:rPr>
          <w:rFonts w:hint="eastAsia"/>
        </w:rPr>
        <w:t>》</w:t>
      </w:r>
      <w:r>
        <w:rPr>
          <w:rFonts w:hint="eastAsia"/>
        </w:rPr>
        <w:t>，</w:t>
      </w:r>
      <w:r w:rsidR="00EA70F7" w:rsidRPr="00B10D87">
        <w:rPr>
          <w:rFonts w:hint="eastAsia"/>
        </w:rPr>
        <w:t>小麦和</w:t>
      </w:r>
      <w:r w:rsidR="00EA70F7">
        <w:rPr>
          <w:rFonts w:hint="eastAsia"/>
        </w:rPr>
        <w:t>水稻</w:t>
      </w:r>
      <w:r w:rsidR="00EA70F7" w:rsidRPr="00B10D87">
        <w:rPr>
          <w:rFonts w:hint="eastAsia"/>
        </w:rPr>
        <w:t>种植</w:t>
      </w:r>
      <w:r w:rsidR="00EA70F7">
        <w:rPr>
          <w:rFonts w:hint="eastAsia"/>
        </w:rPr>
        <w:t>补贴</w:t>
      </w:r>
      <w:r w:rsidR="00EA70F7" w:rsidRPr="00B10D87">
        <w:rPr>
          <w:rFonts w:hint="eastAsia"/>
        </w:rPr>
        <w:t>面积以镇（街道）核实面积为准。</w:t>
      </w:r>
      <w:r w:rsidR="00EA70F7">
        <w:rPr>
          <w:rFonts w:hint="eastAsia"/>
        </w:rPr>
        <w:t>经农技站最终确认</w:t>
      </w:r>
      <w:r>
        <w:rPr>
          <w:rFonts w:hint="eastAsia"/>
        </w:rPr>
        <w:t>种植户为</w:t>
      </w:r>
      <w:r>
        <w:rPr>
          <w:rFonts w:hint="eastAsia"/>
        </w:rPr>
        <w:t>70940</w:t>
      </w:r>
      <w:r>
        <w:rPr>
          <w:rFonts w:hint="eastAsia"/>
        </w:rPr>
        <w:t>户，补贴</w:t>
      </w:r>
      <w:r w:rsidRPr="00EE3D64">
        <w:rPr>
          <w:rFonts w:hint="eastAsia"/>
          <w:bCs/>
        </w:rPr>
        <w:t>面积</w:t>
      </w:r>
      <w:r w:rsidRPr="00191B30">
        <w:rPr>
          <w:bCs/>
        </w:rPr>
        <w:t>571820.12</w:t>
      </w:r>
      <w:r w:rsidRPr="00EE3D64">
        <w:rPr>
          <w:rFonts w:hint="eastAsia"/>
          <w:bCs/>
        </w:rPr>
        <w:t>亩，补贴标准为</w:t>
      </w:r>
      <w:r>
        <w:rPr>
          <w:rFonts w:hint="eastAsia"/>
          <w:bCs/>
        </w:rPr>
        <w:t>15.66</w:t>
      </w:r>
      <w:r w:rsidRPr="00EE3D64">
        <w:rPr>
          <w:rFonts w:hint="eastAsia"/>
          <w:bCs/>
        </w:rPr>
        <w:t>元</w:t>
      </w:r>
      <w:r w:rsidRPr="00EE3D64">
        <w:rPr>
          <w:rFonts w:hint="eastAsia"/>
          <w:bCs/>
        </w:rPr>
        <w:t>/</w:t>
      </w:r>
      <w:r w:rsidRPr="00EE3D64">
        <w:rPr>
          <w:rFonts w:hint="eastAsia"/>
          <w:bCs/>
        </w:rPr>
        <w:t>亩，补贴资金</w:t>
      </w:r>
      <w:r w:rsidRPr="00191B30">
        <w:rPr>
          <w:bCs/>
        </w:rPr>
        <w:t>8957493.11</w:t>
      </w:r>
      <w:r>
        <w:rPr>
          <w:rFonts w:hint="eastAsia"/>
          <w:bCs/>
        </w:rPr>
        <w:t>元。于</w:t>
      </w:r>
      <w:r>
        <w:rPr>
          <w:rFonts w:hint="eastAsia"/>
          <w:bCs/>
        </w:rPr>
        <w:t>7</w:t>
      </w:r>
      <w:r>
        <w:rPr>
          <w:rFonts w:hint="eastAsia"/>
          <w:bCs/>
        </w:rPr>
        <w:t>月</w:t>
      </w:r>
      <w:r>
        <w:rPr>
          <w:rFonts w:hint="eastAsia"/>
          <w:bCs/>
        </w:rPr>
        <w:t>20</w:t>
      </w:r>
      <w:r>
        <w:rPr>
          <w:rFonts w:hint="eastAsia"/>
          <w:bCs/>
        </w:rPr>
        <w:t>日已全部发放到户</w:t>
      </w:r>
      <w:r w:rsidR="00EB3B8A">
        <w:rPr>
          <w:rFonts w:hint="eastAsia"/>
        </w:rPr>
        <w:t>。</w:t>
      </w:r>
    </w:p>
    <w:p w:rsidR="00EB3B8A" w:rsidRPr="00220900" w:rsidRDefault="00EB3B8A"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w:t>
      </w:r>
      <w:r>
        <w:rPr>
          <w:rFonts w:ascii="楷体_GB2312" w:eastAsia="楷体_GB2312" w:hAnsi="宋体" w:hint="eastAsia"/>
          <w:b/>
          <w:lang w:val="zh-CN"/>
        </w:rPr>
        <w:t>二</w:t>
      </w:r>
      <w:r w:rsidRPr="00220900">
        <w:rPr>
          <w:rFonts w:ascii="楷体_GB2312" w:eastAsia="楷体_GB2312" w:hAnsi="宋体" w:hint="eastAsia"/>
          <w:b/>
          <w:lang w:val="zh-CN"/>
        </w:rPr>
        <w:t>）</w:t>
      </w:r>
      <w:r>
        <w:rPr>
          <w:rFonts w:ascii="楷体_GB2312" w:eastAsia="楷体_GB2312" w:hAnsi="宋体" w:hint="eastAsia"/>
          <w:b/>
          <w:lang w:val="zh-CN"/>
        </w:rPr>
        <w:t>项目效益情况。</w:t>
      </w:r>
    </w:p>
    <w:p w:rsidR="00EB3B8A" w:rsidRPr="00DB4C32" w:rsidRDefault="00EB3B8A" w:rsidP="00ED7DCD">
      <w:pPr>
        <w:spacing w:line="600" w:lineRule="exact"/>
        <w:ind w:firstLineChars="200" w:firstLine="640"/>
      </w:pPr>
      <w:r w:rsidRPr="00DB4C32">
        <w:rPr>
          <w:rFonts w:hint="eastAsia"/>
        </w:rPr>
        <w:t>（</w:t>
      </w:r>
      <w:r>
        <w:t>1</w:t>
      </w:r>
      <w:r w:rsidRPr="00DB4C32">
        <w:rPr>
          <w:rFonts w:hint="eastAsia"/>
        </w:rPr>
        <w:t>）项目实施的社会效益分析。</w:t>
      </w:r>
    </w:p>
    <w:p w:rsidR="00EB3B8A" w:rsidRDefault="00EB3B8A" w:rsidP="00ED7DCD">
      <w:pPr>
        <w:spacing w:line="600" w:lineRule="exact"/>
        <w:ind w:firstLineChars="200" w:firstLine="640"/>
      </w:pPr>
      <w:r>
        <w:rPr>
          <w:rFonts w:ascii="仿宋_GB2312"/>
        </w:rPr>
        <w:t>202</w:t>
      </w:r>
      <w:r w:rsidR="00190F50">
        <w:rPr>
          <w:rFonts w:ascii="仿宋_GB2312" w:hint="eastAsia"/>
        </w:rPr>
        <w:t>2</w:t>
      </w:r>
      <w:r>
        <w:rPr>
          <w:rFonts w:ascii="仿宋_GB2312" w:hint="eastAsia"/>
        </w:rPr>
        <w:t>年，绵竹市</w:t>
      </w:r>
      <w:r w:rsidR="00190F50">
        <w:rPr>
          <w:rFonts w:ascii="仿宋_GB2312" w:hint="eastAsia"/>
        </w:rPr>
        <w:t>实际种粮农民一次性补贴</w:t>
      </w:r>
      <w:r>
        <w:rPr>
          <w:rFonts w:ascii="仿宋_GB2312" w:hint="eastAsia"/>
        </w:rPr>
        <w:t>受益</w:t>
      </w:r>
      <w:r w:rsidR="00190F50">
        <w:rPr>
          <w:rFonts w:ascii="仿宋_GB2312" w:hint="eastAsia"/>
        </w:rPr>
        <w:t>农</w:t>
      </w:r>
      <w:r>
        <w:rPr>
          <w:rFonts w:ascii="仿宋_GB2312" w:hint="eastAsia"/>
        </w:rPr>
        <w:t>户</w:t>
      </w:r>
      <w:r w:rsidR="00190F50">
        <w:rPr>
          <w:rFonts w:hint="eastAsia"/>
        </w:rPr>
        <w:lastRenderedPageBreak/>
        <w:t>70940</w:t>
      </w:r>
      <w:r>
        <w:rPr>
          <w:rFonts w:ascii="仿宋_GB2312" w:hint="eastAsia"/>
        </w:rPr>
        <w:t>户，种植户</w:t>
      </w:r>
      <w:r w:rsidR="001F775B">
        <w:rPr>
          <w:rFonts w:ascii="仿宋_GB2312" w:hint="eastAsia"/>
        </w:rPr>
        <w:t>每亩现金补贴15.66元，</w:t>
      </w:r>
      <w:r w:rsidR="00FB41D6">
        <w:rPr>
          <w:rFonts w:ascii="仿宋_GB2312" w:hint="eastAsia"/>
        </w:rPr>
        <w:t>带动</w:t>
      </w:r>
      <w:r w:rsidR="001F775B">
        <w:rPr>
          <w:rFonts w:ascii="仿宋_GB2312" w:hint="eastAsia"/>
        </w:rPr>
        <w:t>种粮农民积极性。</w:t>
      </w:r>
    </w:p>
    <w:p w:rsidR="00EB3B8A" w:rsidRPr="002C62D2" w:rsidRDefault="00EB3B8A" w:rsidP="00ED7DCD">
      <w:pPr>
        <w:spacing w:line="600" w:lineRule="exact"/>
        <w:ind w:firstLineChars="200" w:firstLine="640"/>
      </w:pPr>
      <w:r w:rsidRPr="002C62D2">
        <w:rPr>
          <w:rFonts w:hint="eastAsia"/>
        </w:rPr>
        <w:t>（</w:t>
      </w:r>
      <w:r w:rsidRPr="002C62D2">
        <w:t>2</w:t>
      </w:r>
      <w:r w:rsidRPr="002C62D2">
        <w:rPr>
          <w:rFonts w:hint="eastAsia"/>
        </w:rPr>
        <w:t>）项目实施的可持续影响分析。</w:t>
      </w:r>
    </w:p>
    <w:p w:rsidR="00EB3B8A" w:rsidRPr="002C62D2" w:rsidRDefault="00EB3B8A" w:rsidP="00ED3D8E">
      <w:pPr>
        <w:spacing w:line="600" w:lineRule="exact"/>
        <w:ind w:firstLineChars="200" w:firstLine="640"/>
      </w:pPr>
      <w:r w:rsidRPr="002C62D2">
        <w:rPr>
          <w:rFonts w:hint="eastAsia"/>
        </w:rPr>
        <w:t>一是加强补贴资金的监督和管理。通过开展各镇乡申报</w:t>
      </w:r>
      <w:r w:rsidR="00FB41D6">
        <w:rPr>
          <w:rFonts w:hint="eastAsia"/>
        </w:rPr>
        <w:t>初核和市级复核的方式，强化资金监督检查工作，确保补贴资金真正让种植户</w:t>
      </w:r>
      <w:r w:rsidRPr="002C62D2">
        <w:rPr>
          <w:rFonts w:hint="eastAsia"/>
        </w:rPr>
        <w:t>受益。二是加强补贴资金的信息管理，由市农业农村局整理归档。通过严格资金使用管理，确保资金使用无重大违规违纪问题。三是</w:t>
      </w:r>
      <w:r w:rsidR="00F969FF">
        <w:rPr>
          <w:rFonts w:hint="eastAsia"/>
        </w:rPr>
        <w:t>补贴资金通过德阳市惠民惠农财政补贴资金“一卡通”监管服务平台进行发放确保资金</w:t>
      </w:r>
      <w:r w:rsidR="006D42E1">
        <w:rPr>
          <w:rFonts w:hint="eastAsia"/>
        </w:rPr>
        <w:t>发放无违规违纪问题</w:t>
      </w:r>
      <w:r w:rsidRPr="002C62D2">
        <w:rPr>
          <w:rFonts w:hint="eastAsia"/>
        </w:rPr>
        <w:t>。</w:t>
      </w:r>
    </w:p>
    <w:p w:rsidR="00EB3B8A" w:rsidRPr="002C62D2" w:rsidRDefault="00EB3B8A" w:rsidP="00ED7DCD">
      <w:pPr>
        <w:spacing w:line="600" w:lineRule="exact"/>
        <w:ind w:firstLineChars="200" w:firstLine="640"/>
      </w:pPr>
      <w:r w:rsidRPr="002C62D2">
        <w:t>3</w:t>
      </w:r>
      <w:r w:rsidRPr="002C62D2">
        <w:rPr>
          <w:rFonts w:hint="eastAsia"/>
        </w:rPr>
        <w:t>．满意度指标完成情况分析。</w:t>
      </w:r>
    </w:p>
    <w:p w:rsidR="00EB3B8A" w:rsidRPr="004E2171" w:rsidRDefault="00EB3B8A" w:rsidP="004E2171">
      <w:pPr>
        <w:spacing w:line="600" w:lineRule="exact"/>
        <w:ind w:firstLineChars="200" w:firstLine="640"/>
      </w:pPr>
      <w:r w:rsidRPr="002C62D2">
        <w:rPr>
          <w:rFonts w:hint="eastAsia"/>
        </w:rPr>
        <w:t>通过</w:t>
      </w:r>
      <w:r w:rsidR="001F775B">
        <w:rPr>
          <w:rFonts w:hint="eastAsia"/>
        </w:rPr>
        <w:t>实际种粮农民一次性</w:t>
      </w:r>
      <w:r w:rsidRPr="002C62D2">
        <w:rPr>
          <w:rFonts w:hint="eastAsia"/>
        </w:rPr>
        <w:t>补贴工作，</w:t>
      </w:r>
      <w:r w:rsidR="001F775B">
        <w:rPr>
          <w:rFonts w:hint="eastAsia"/>
        </w:rPr>
        <w:t>带动农民积极性</w:t>
      </w:r>
      <w:r w:rsidRPr="002C62D2">
        <w:rPr>
          <w:rFonts w:hint="eastAsia"/>
        </w:rPr>
        <w:t>、农业增</w:t>
      </w:r>
      <w:r>
        <w:rPr>
          <w:rFonts w:hint="eastAsia"/>
        </w:rPr>
        <w:t>效，确</w:t>
      </w:r>
      <w:r w:rsidRPr="00413DC5">
        <w:rPr>
          <w:rFonts w:ascii="仿宋_GB2312" w:hint="eastAsia"/>
        </w:rPr>
        <w:t>保农民满意度达</w:t>
      </w:r>
      <w:r w:rsidRPr="00413DC5">
        <w:rPr>
          <w:rFonts w:ascii="仿宋_GB2312"/>
        </w:rPr>
        <w:t>90%</w:t>
      </w:r>
      <w:r w:rsidRPr="00413DC5">
        <w:rPr>
          <w:rFonts w:ascii="仿宋_GB2312" w:hint="eastAsia"/>
        </w:rPr>
        <w:t>以上。</w:t>
      </w:r>
    </w:p>
    <w:p w:rsidR="00EB3B8A" w:rsidRPr="0096654A" w:rsidRDefault="00EB3B8A" w:rsidP="00543D64">
      <w:pPr>
        <w:adjustRightInd w:val="0"/>
        <w:snapToGrid w:val="0"/>
        <w:spacing w:line="580" w:lineRule="exact"/>
        <w:ind w:firstLine="720"/>
        <w:rPr>
          <w:rFonts w:ascii="黑体" w:eastAsia="黑体" w:hAnsi="宋体"/>
        </w:rPr>
      </w:pPr>
      <w:r>
        <w:rPr>
          <w:rFonts w:ascii="黑体" w:eastAsia="黑体" w:hAnsi="宋体" w:hint="eastAsia"/>
        </w:rPr>
        <w:t>五</w:t>
      </w:r>
      <w:r w:rsidRPr="0096654A">
        <w:rPr>
          <w:rFonts w:ascii="黑体" w:eastAsia="黑体" w:hAnsi="宋体" w:hint="eastAsia"/>
        </w:rPr>
        <w:t>、评价结论及建议</w:t>
      </w:r>
    </w:p>
    <w:p w:rsidR="00EB3B8A" w:rsidRPr="00220900" w:rsidRDefault="00EB3B8A"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（一）评价结论</w:t>
      </w:r>
      <w:r>
        <w:rPr>
          <w:rFonts w:ascii="楷体_GB2312" w:eastAsia="楷体_GB2312" w:hAnsi="宋体" w:hint="eastAsia"/>
          <w:b/>
          <w:lang w:val="zh-CN"/>
        </w:rPr>
        <w:t>。</w:t>
      </w:r>
    </w:p>
    <w:p w:rsidR="00C41EDB" w:rsidRDefault="009D7E88" w:rsidP="00C41EDB">
      <w:pPr>
        <w:widowControl/>
        <w:spacing w:line="520" w:lineRule="exact"/>
        <w:ind w:firstLineChars="200" w:firstLine="640"/>
        <w:rPr>
          <w:rFonts w:ascii="仿宋_GB2312" w:hAnsi="仿宋_GB2312" w:cs="仿宋_GB2312"/>
        </w:rPr>
      </w:pPr>
      <w:r>
        <w:rPr>
          <w:rFonts w:ascii="仿宋" w:eastAsia="仿宋" w:hAnsi="仿宋" w:cs="仿宋" w:hint="eastAsia"/>
          <w:kern w:val="0"/>
          <w:lang w:val="zh-CN"/>
        </w:rPr>
        <w:t>本项目支出绩效自评</w:t>
      </w:r>
      <w:r>
        <w:rPr>
          <w:rFonts w:ascii="仿宋" w:eastAsia="仿宋" w:hAnsi="仿宋" w:cs="仿宋" w:hint="eastAsia"/>
          <w:kern w:val="0"/>
        </w:rPr>
        <w:t>98分。</w:t>
      </w:r>
      <w:r w:rsidR="00C41EDB">
        <w:rPr>
          <w:rFonts w:ascii="仿宋" w:eastAsia="仿宋" w:hAnsi="仿宋" w:cs="仿宋" w:hint="eastAsia"/>
          <w:kern w:val="0"/>
        </w:rPr>
        <w:t>一是</w:t>
      </w:r>
      <w:r>
        <w:rPr>
          <w:rFonts w:ascii="仿宋_GB2312" w:hAnsi="仿宋_GB2312" w:cs="仿宋_GB2312" w:hint="eastAsia"/>
        </w:rPr>
        <w:t>通过实施2022种粮农民一次性补贴项目，提高了广大种植户的</w:t>
      </w:r>
      <w:r w:rsidR="00C41EDB">
        <w:rPr>
          <w:rFonts w:ascii="仿宋_GB2312" w:hAnsi="仿宋_GB2312" w:cs="仿宋_GB2312" w:hint="eastAsia"/>
        </w:rPr>
        <w:t>种粮</w:t>
      </w:r>
      <w:r>
        <w:rPr>
          <w:rFonts w:ascii="仿宋_GB2312" w:hAnsi="仿宋_GB2312" w:cs="仿宋_GB2312" w:hint="eastAsia"/>
        </w:rPr>
        <w:t>积极性</w:t>
      </w:r>
      <w:r w:rsidR="00C41EDB">
        <w:rPr>
          <w:rFonts w:ascii="仿宋_GB2312" w:hAnsi="仿宋_GB2312" w:cs="仿宋_GB2312" w:hint="eastAsia"/>
        </w:rPr>
        <w:t>。二是为了化解农资上涨带来的实际种粮农户收益的下降，采用现金直接补贴的方式，直接带动农户经济收益增长。三是全面了解工作开展情况及工作成效，切实加强对补贴对象的管理，使补贴对象的满意程度大于90%。</w:t>
      </w:r>
    </w:p>
    <w:p w:rsidR="00EB3B8A" w:rsidRDefault="00EB3B8A" w:rsidP="00C41EDB">
      <w:pPr>
        <w:widowControl/>
        <w:spacing w:line="520" w:lineRule="exact"/>
        <w:ind w:firstLineChars="200" w:firstLine="643"/>
        <w:rPr>
          <w:rFonts w:ascii="楷体_GB2312" w:eastAsia="楷体_GB2312" w:hAnsi="宋体"/>
          <w:b/>
          <w:lang w:val="zh-CN"/>
        </w:rPr>
      </w:pPr>
      <w:r w:rsidRPr="00220900">
        <w:rPr>
          <w:rFonts w:ascii="楷体_GB2312" w:eastAsia="楷体_GB2312" w:hAnsi="宋体" w:hint="eastAsia"/>
          <w:b/>
          <w:lang w:val="zh-CN"/>
        </w:rPr>
        <w:t>（二）存在的问题</w:t>
      </w:r>
      <w:r>
        <w:rPr>
          <w:rFonts w:ascii="楷体_GB2312" w:eastAsia="楷体_GB2312" w:hAnsi="宋体" w:hint="eastAsia"/>
          <w:b/>
          <w:lang w:val="zh-CN"/>
        </w:rPr>
        <w:t>。</w:t>
      </w:r>
    </w:p>
    <w:p w:rsidR="00EB3B8A" w:rsidRPr="006F6F46" w:rsidRDefault="00EB3B8A" w:rsidP="006F6F46">
      <w:pPr>
        <w:spacing w:line="600" w:lineRule="exact"/>
        <w:ind w:firstLineChars="200" w:firstLine="640"/>
      </w:pPr>
      <w:r w:rsidRPr="006F6F46">
        <w:t>1</w:t>
      </w:r>
      <w:r w:rsidRPr="006F6F46">
        <w:rPr>
          <w:rFonts w:hint="eastAsia"/>
        </w:rPr>
        <w:t>、申报</w:t>
      </w:r>
      <w:r w:rsidR="002C62D2">
        <w:rPr>
          <w:rFonts w:hint="eastAsia"/>
        </w:rPr>
        <w:t>系统有待完善</w:t>
      </w:r>
    </w:p>
    <w:p w:rsidR="00EB3B8A" w:rsidRPr="006F6F46" w:rsidRDefault="002C62D2" w:rsidP="006F6F46">
      <w:pPr>
        <w:spacing w:line="600" w:lineRule="exact"/>
        <w:ind w:firstLineChars="200" w:firstLine="640"/>
      </w:pPr>
      <w:r>
        <w:rPr>
          <w:rFonts w:hint="eastAsia"/>
        </w:rPr>
        <w:t>一是种植户在不同镇街道流转土地不能实现合并，二是</w:t>
      </w:r>
      <w:r>
        <w:rPr>
          <w:rFonts w:hint="eastAsia"/>
        </w:rPr>
        <w:lastRenderedPageBreak/>
        <w:t>区</w:t>
      </w:r>
      <w:r w:rsidR="00B3468C">
        <w:rPr>
          <w:rFonts w:hint="eastAsia"/>
        </w:rPr>
        <w:t>县相邻的种植户在不同区县之间流转土地，出现重复领取补贴的情况，建议</w:t>
      </w:r>
      <w:r>
        <w:rPr>
          <w:rFonts w:hint="eastAsia"/>
        </w:rPr>
        <w:t>进行系统完善。</w:t>
      </w:r>
    </w:p>
    <w:p w:rsidR="00EB3B8A" w:rsidRPr="006F6F46" w:rsidRDefault="00EB3B8A" w:rsidP="006F6F46">
      <w:pPr>
        <w:spacing w:line="600" w:lineRule="exact"/>
        <w:ind w:firstLineChars="200" w:firstLine="640"/>
      </w:pPr>
      <w:r w:rsidRPr="006F6F46">
        <w:t>2</w:t>
      </w:r>
      <w:r w:rsidRPr="006F6F46">
        <w:rPr>
          <w:rFonts w:hint="eastAsia"/>
        </w:rPr>
        <w:t>、镇村组工作人员积极性不高</w:t>
      </w:r>
    </w:p>
    <w:p w:rsidR="00EB3B8A" w:rsidRPr="006F6F46" w:rsidRDefault="00EB3B8A" w:rsidP="006F6F46">
      <w:pPr>
        <w:spacing w:line="600" w:lineRule="exact"/>
        <w:ind w:firstLineChars="200" w:firstLine="640"/>
      </w:pPr>
      <w:r w:rsidRPr="006F6F46">
        <w:rPr>
          <w:rFonts w:hint="eastAsia"/>
        </w:rPr>
        <w:t>由于该项工作强度大，涉及农户多，需要村组人</w:t>
      </w:r>
      <w:r w:rsidR="006D2CFE">
        <w:rPr>
          <w:rFonts w:hint="eastAsia"/>
        </w:rPr>
        <w:t>员下乡走访，但此项工作没有工作经费，村组工作人员核查积极性不高。</w:t>
      </w:r>
    </w:p>
    <w:p w:rsidR="00EB3B8A" w:rsidRPr="006F6F46" w:rsidRDefault="00EB3B8A" w:rsidP="006F6F46">
      <w:pPr>
        <w:spacing w:line="600" w:lineRule="exact"/>
        <w:ind w:firstLineChars="200" w:firstLine="640"/>
      </w:pPr>
      <w:r w:rsidRPr="006F6F46">
        <w:t>3</w:t>
      </w:r>
      <w:r w:rsidRPr="006F6F46">
        <w:rPr>
          <w:rFonts w:hint="eastAsia"/>
        </w:rPr>
        <w:t>、缺乏高效的核查机制</w:t>
      </w:r>
      <w:r w:rsidRPr="006F6F46">
        <w:tab/>
      </w:r>
    </w:p>
    <w:p w:rsidR="002C62D2" w:rsidRDefault="00EB3B8A" w:rsidP="006F6F46">
      <w:pPr>
        <w:spacing w:line="600" w:lineRule="exact"/>
        <w:ind w:firstLineChars="200" w:firstLine="640"/>
      </w:pPr>
      <w:r w:rsidRPr="006F6F46">
        <w:rPr>
          <w:rFonts w:hint="eastAsia"/>
        </w:rPr>
        <w:t>此项工作市农业农村局和镇（街道）投入了大量的人力、物力开展核查工作，同时，核查时间与作物生长季节不一致（核查时间相对滞后），对核实工作带来不少影响，增加工作量，降低工作效率，严重影响项目的推进度。</w:t>
      </w:r>
    </w:p>
    <w:p w:rsidR="00EB3B8A" w:rsidRDefault="00EB3B8A"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（三）相关建议</w:t>
      </w:r>
      <w:r>
        <w:rPr>
          <w:rFonts w:ascii="楷体_GB2312" w:eastAsia="楷体_GB2312" w:hAnsi="宋体" w:hint="eastAsia"/>
          <w:b/>
          <w:lang w:val="zh-CN"/>
        </w:rPr>
        <w:t>。</w:t>
      </w:r>
    </w:p>
    <w:p w:rsidR="00EB3B8A" w:rsidRPr="00FB41D6" w:rsidRDefault="00EB3B8A" w:rsidP="00543D64">
      <w:pPr>
        <w:adjustRightInd w:val="0"/>
        <w:snapToGrid w:val="0"/>
        <w:spacing w:line="580" w:lineRule="exact"/>
        <w:ind w:firstLine="720"/>
      </w:pPr>
      <w:r w:rsidRPr="00FB41D6">
        <w:t>1</w:t>
      </w:r>
      <w:r w:rsidRPr="00FB41D6">
        <w:rPr>
          <w:rFonts w:hint="eastAsia"/>
        </w:rPr>
        <w:t>、建议补贴项目不要进行绩效评估，没有实际意义。</w:t>
      </w:r>
    </w:p>
    <w:p w:rsidR="00EB3B8A" w:rsidRDefault="00EB3B8A" w:rsidP="00543D64">
      <w:pPr>
        <w:adjustRightInd w:val="0"/>
        <w:snapToGrid w:val="0"/>
        <w:spacing w:line="580" w:lineRule="exact"/>
        <w:ind w:firstLine="720"/>
      </w:pPr>
      <w:r>
        <w:rPr>
          <w:rFonts w:ascii="楷体_GB2312" w:eastAsia="楷体_GB2312" w:hAnsi="宋体"/>
          <w:lang w:val="zh-CN"/>
        </w:rPr>
        <w:t>2</w:t>
      </w:r>
      <w:r>
        <w:rPr>
          <w:rFonts w:ascii="楷体_GB2312" w:eastAsia="楷体_GB2312" w:hAnsi="宋体" w:hint="eastAsia"/>
          <w:lang w:val="zh-CN"/>
        </w:rPr>
        <w:t>、建议</w:t>
      </w:r>
      <w:r w:rsidR="00437A5D">
        <w:rPr>
          <w:rFonts w:hint="eastAsia"/>
        </w:rPr>
        <w:t>全省确定补贴对象和标准，资金或方案尽早下发。</w:t>
      </w:r>
    </w:p>
    <w:p w:rsidR="00437A5D" w:rsidRDefault="00437A5D" w:rsidP="00543D64">
      <w:pPr>
        <w:adjustRightInd w:val="0"/>
        <w:snapToGrid w:val="0"/>
        <w:spacing w:line="580" w:lineRule="exact"/>
        <w:ind w:firstLine="720"/>
      </w:pPr>
      <w:r>
        <w:rPr>
          <w:rFonts w:hint="eastAsia"/>
        </w:rPr>
        <w:t>3</w:t>
      </w:r>
      <w:r>
        <w:rPr>
          <w:rFonts w:hint="eastAsia"/>
        </w:rPr>
        <w:t>、</w:t>
      </w:r>
      <w:r w:rsidR="00B3468C">
        <w:rPr>
          <w:rFonts w:hint="eastAsia"/>
        </w:rPr>
        <w:t>建议实际农民一次性补贴资金不要分多次下发，重复工作多，发放工作时间长。</w:t>
      </w:r>
    </w:p>
    <w:p w:rsidR="00437A5D" w:rsidRDefault="00437A5D" w:rsidP="00543D64">
      <w:pPr>
        <w:adjustRightInd w:val="0"/>
        <w:snapToGrid w:val="0"/>
        <w:spacing w:line="580" w:lineRule="exact"/>
        <w:ind w:firstLine="720"/>
      </w:pPr>
    </w:p>
    <w:p w:rsidR="00437A5D" w:rsidRDefault="00437A5D" w:rsidP="00543D64">
      <w:pPr>
        <w:adjustRightInd w:val="0"/>
        <w:snapToGrid w:val="0"/>
        <w:spacing w:line="580" w:lineRule="exact"/>
        <w:ind w:firstLine="720"/>
      </w:pPr>
    </w:p>
    <w:p w:rsidR="00437A5D" w:rsidRDefault="00437A5D" w:rsidP="00543D64">
      <w:pPr>
        <w:adjustRightInd w:val="0"/>
        <w:snapToGrid w:val="0"/>
        <w:spacing w:line="580" w:lineRule="exact"/>
        <w:ind w:firstLine="720"/>
      </w:pPr>
    </w:p>
    <w:p w:rsidR="00437A5D" w:rsidRDefault="00437A5D" w:rsidP="00543D64">
      <w:pPr>
        <w:adjustRightInd w:val="0"/>
        <w:snapToGrid w:val="0"/>
        <w:spacing w:line="580" w:lineRule="exact"/>
        <w:ind w:firstLine="720"/>
        <w:rPr>
          <w:rFonts w:ascii="楷体_GB2312" w:eastAsia="楷体_GB2312" w:hAnsi="宋体"/>
          <w:lang w:val="zh-CN"/>
        </w:rPr>
      </w:pPr>
    </w:p>
    <w:p w:rsidR="00EB3B8A" w:rsidRPr="005C2063" w:rsidRDefault="00EB3B8A" w:rsidP="005C2063">
      <w:pPr>
        <w:adjustRightInd w:val="0"/>
        <w:snapToGrid w:val="0"/>
        <w:spacing w:line="580" w:lineRule="exact"/>
        <w:ind w:firstLineChars="1650" w:firstLine="5280"/>
        <w:rPr>
          <w:rFonts w:ascii="仿宋_GB2312" w:hAnsi="宋体"/>
          <w:lang w:val="zh-CN"/>
        </w:rPr>
      </w:pPr>
    </w:p>
    <w:sectPr w:rsidR="00EB3B8A" w:rsidRPr="005C2063" w:rsidSect="00AF791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4330" w:rsidRDefault="00BD4330" w:rsidP="00543D64">
      <w:r>
        <w:separator/>
      </w:r>
    </w:p>
  </w:endnote>
  <w:endnote w:type="continuationSeparator" w:id="0">
    <w:p w:rsidR="00BD4330" w:rsidRDefault="00BD4330" w:rsidP="00543D6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
    <w:altName w:val="Times New Roman"/>
    <w:panose1 w:val="00000000000000000000"/>
    <w:charset w:val="00"/>
    <w:family w:val="roman"/>
    <w:notTrueType/>
    <w:pitch w:val="default"/>
    <w:sig w:usb0="00000003" w:usb1="00000000" w:usb2="00000000" w:usb3="00000000" w:csb0="00000001"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4330" w:rsidRDefault="00BD4330" w:rsidP="00543D64">
      <w:r>
        <w:separator/>
      </w:r>
    </w:p>
  </w:footnote>
  <w:footnote w:type="continuationSeparator" w:id="0">
    <w:p w:rsidR="00BD4330" w:rsidRDefault="00BD4330" w:rsidP="00543D6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35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D3EFA"/>
    <w:rsid w:val="000029CF"/>
    <w:rsid w:val="000262B4"/>
    <w:rsid w:val="00031D0F"/>
    <w:rsid w:val="0003707E"/>
    <w:rsid w:val="00047FF7"/>
    <w:rsid w:val="00061B75"/>
    <w:rsid w:val="00063908"/>
    <w:rsid w:val="000660A6"/>
    <w:rsid w:val="00072438"/>
    <w:rsid w:val="00092954"/>
    <w:rsid w:val="000B1CEB"/>
    <w:rsid w:val="000D31EE"/>
    <w:rsid w:val="000E1D76"/>
    <w:rsid w:val="000F569F"/>
    <w:rsid w:val="0011620E"/>
    <w:rsid w:val="00125DAF"/>
    <w:rsid w:val="00173039"/>
    <w:rsid w:val="00174201"/>
    <w:rsid w:val="00190F50"/>
    <w:rsid w:val="00191B30"/>
    <w:rsid w:val="001E34BB"/>
    <w:rsid w:val="001E401E"/>
    <w:rsid w:val="001E6113"/>
    <w:rsid w:val="001F47CE"/>
    <w:rsid w:val="001F775B"/>
    <w:rsid w:val="00205CE4"/>
    <w:rsid w:val="00217346"/>
    <w:rsid w:val="00220900"/>
    <w:rsid w:val="002413AD"/>
    <w:rsid w:val="00291918"/>
    <w:rsid w:val="002B378E"/>
    <w:rsid w:val="002B5B34"/>
    <w:rsid w:val="002C62D2"/>
    <w:rsid w:val="002E7D7A"/>
    <w:rsid w:val="00317E03"/>
    <w:rsid w:val="00321D76"/>
    <w:rsid w:val="00333A45"/>
    <w:rsid w:val="00367245"/>
    <w:rsid w:val="00374466"/>
    <w:rsid w:val="003B4463"/>
    <w:rsid w:val="003B4AEC"/>
    <w:rsid w:val="003E5E79"/>
    <w:rsid w:val="003E786F"/>
    <w:rsid w:val="003F3D2B"/>
    <w:rsid w:val="003F771B"/>
    <w:rsid w:val="004113C0"/>
    <w:rsid w:val="00412A04"/>
    <w:rsid w:val="00413DC5"/>
    <w:rsid w:val="00423AFC"/>
    <w:rsid w:val="00425373"/>
    <w:rsid w:val="00425ED1"/>
    <w:rsid w:val="00437A5D"/>
    <w:rsid w:val="00447155"/>
    <w:rsid w:val="004608CE"/>
    <w:rsid w:val="004A7F98"/>
    <w:rsid w:val="004B3B04"/>
    <w:rsid w:val="004E2171"/>
    <w:rsid w:val="004E6143"/>
    <w:rsid w:val="004F7284"/>
    <w:rsid w:val="00500571"/>
    <w:rsid w:val="0052198C"/>
    <w:rsid w:val="0052755E"/>
    <w:rsid w:val="00540A52"/>
    <w:rsid w:val="00542303"/>
    <w:rsid w:val="00543D64"/>
    <w:rsid w:val="005469EA"/>
    <w:rsid w:val="00560C1C"/>
    <w:rsid w:val="00572F4E"/>
    <w:rsid w:val="00581957"/>
    <w:rsid w:val="005A32E9"/>
    <w:rsid w:val="005C2063"/>
    <w:rsid w:val="005C5C28"/>
    <w:rsid w:val="005D4AF4"/>
    <w:rsid w:val="005F6D53"/>
    <w:rsid w:val="00610011"/>
    <w:rsid w:val="00640DAC"/>
    <w:rsid w:val="00645C38"/>
    <w:rsid w:val="0065771D"/>
    <w:rsid w:val="006B25C2"/>
    <w:rsid w:val="006B75BA"/>
    <w:rsid w:val="006C0026"/>
    <w:rsid w:val="006D2CFE"/>
    <w:rsid w:val="006D42E1"/>
    <w:rsid w:val="006E3397"/>
    <w:rsid w:val="006E3A8B"/>
    <w:rsid w:val="006F6F46"/>
    <w:rsid w:val="00704D2F"/>
    <w:rsid w:val="00725818"/>
    <w:rsid w:val="007359BF"/>
    <w:rsid w:val="007533F5"/>
    <w:rsid w:val="00782BB3"/>
    <w:rsid w:val="007972FE"/>
    <w:rsid w:val="007A2D9C"/>
    <w:rsid w:val="007B2095"/>
    <w:rsid w:val="007C43B5"/>
    <w:rsid w:val="007D3575"/>
    <w:rsid w:val="007E2A26"/>
    <w:rsid w:val="008202D5"/>
    <w:rsid w:val="00832280"/>
    <w:rsid w:val="00851AF9"/>
    <w:rsid w:val="00851C30"/>
    <w:rsid w:val="008522B7"/>
    <w:rsid w:val="008579F7"/>
    <w:rsid w:val="00860AAD"/>
    <w:rsid w:val="008854A0"/>
    <w:rsid w:val="00891577"/>
    <w:rsid w:val="0089368E"/>
    <w:rsid w:val="008A0CFC"/>
    <w:rsid w:val="008D7344"/>
    <w:rsid w:val="008D7836"/>
    <w:rsid w:val="008F6FBC"/>
    <w:rsid w:val="008F788A"/>
    <w:rsid w:val="009036C0"/>
    <w:rsid w:val="00924821"/>
    <w:rsid w:val="0092670A"/>
    <w:rsid w:val="00942D9C"/>
    <w:rsid w:val="009663C1"/>
    <w:rsid w:val="0096654A"/>
    <w:rsid w:val="00975380"/>
    <w:rsid w:val="009776F7"/>
    <w:rsid w:val="00991186"/>
    <w:rsid w:val="009952BA"/>
    <w:rsid w:val="009C4CAF"/>
    <w:rsid w:val="009D7E88"/>
    <w:rsid w:val="009E1712"/>
    <w:rsid w:val="00A102D1"/>
    <w:rsid w:val="00A13DF8"/>
    <w:rsid w:val="00A170EC"/>
    <w:rsid w:val="00A302F5"/>
    <w:rsid w:val="00A411A9"/>
    <w:rsid w:val="00A61DA7"/>
    <w:rsid w:val="00A7284A"/>
    <w:rsid w:val="00A86881"/>
    <w:rsid w:val="00A86C0C"/>
    <w:rsid w:val="00A94C39"/>
    <w:rsid w:val="00AA1423"/>
    <w:rsid w:val="00AA5296"/>
    <w:rsid w:val="00AF791D"/>
    <w:rsid w:val="00B10D87"/>
    <w:rsid w:val="00B14AA7"/>
    <w:rsid w:val="00B32804"/>
    <w:rsid w:val="00B3468C"/>
    <w:rsid w:val="00B42D25"/>
    <w:rsid w:val="00B7770C"/>
    <w:rsid w:val="00B903D9"/>
    <w:rsid w:val="00BB78EE"/>
    <w:rsid w:val="00BD4330"/>
    <w:rsid w:val="00BF3684"/>
    <w:rsid w:val="00C0743C"/>
    <w:rsid w:val="00C22C60"/>
    <w:rsid w:val="00C41EDB"/>
    <w:rsid w:val="00C72689"/>
    <w:rsid w:val="00C73E3C"/>
    <w:rsid w:val="00C871E2"/>
    <w:rsid w:val="00C96F50"/>
    <w:rsid w:val="00CE6B0C"/>
    <w:rsid w:val="00D36F3A"/>
    <w:rsid w:val="00D431E3"/>
    <w:rsid w:val="00D53316"/>
    <w:rsid w:val="00D80323"/>
    <w:rsid w:val="00D96492"/>
    <w:rsid w:val="00DA4995"/>
    <w:rsid w:val="00DB4C32"/>
    <w:rsid w:val="00DF0148"/>
    <w:rsid w:val="00E10A5A"/>
    <w:rsid w:val="00E30FEC"/>
    <w:rsid w:val="00E4357F"/>
    <w:rsid w:val="00E5769E"/>
    <w:rsid w:val="00E7533B"/>
    <w:rsid w:val="00E77998"/>
    <w:rsid w:val="00E906D3"/>
    <w:rsid w:val="00EA70F7"/>
    <w:rsid w:val="00EB3B8A"/>
    <w:rsid w:val="00EB7047"/>
    <w:rsid w:val="00EC60AA"/>
    <w:rsid w:val="00ED3D8E"/>
    <w:rsid w:val="00ED7DCD"/>
    <w:rsid w:val="00EE3D64"/>
    <w:rsid w:val="00EF3BD2"/>
    <w:rsid w:val="00F251E9"/>
    <w:rsid w:val="00F27183"/>
    <w:rsid w:val="00F67069"/>
    <w:rsid w:val="00F94BA7"/>
    <w:rsid w:val="00F969FF"/>
    <w:rsid w:val="00FB41D6"/>
    <w:rsid w:val="00FC2A81"/>
    <w:rsid w:val="00FD3EFA"/>
    <w:rsid w:val="00FD62E7"/>
    <w:rsid w:val="00FE1324"/>
    <w:rsid w:val="00FE7B9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35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3D64"/>
    <w:pPr>
      <w:widowControl w:val="0"/>
      <w:jc w:val="both"/>
    </w:pPr>
    <w:rPr>
      <w:rFonts w:ascii="Times New Roman" w:eastAsia="仿宋_GB2312" w:hAnsi="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543D64"/>
    <w:pPr>
      <w:pBdr>
        <w:bottom w:val="single" w:sz="6" w:space="1" w:color="auto"/>
      </w:pBdr>
      <w:tabs>
        <w:tab w:val="center" w:pos="4153"/>
        <w:tab w:val="right" w:pos="8306"/>
      </w:tabs>
      <w:snapToGrid w:val="0"/>
      <w:jc w:val="center"/>
    </w:pPr>
    <w:rPr>
      <w:rFonts w:ascii="Calibri" w:eastAsia="宋体" w:hAnsi="Calibri"/>
      <w:sz w:val="18"/>
      <w:szCs w:val="18"/>
    </w:rPr>
  </w:style>
  <w:style w:type="character" w:customStyle="1" w:styleId="Char">
    <w:name w:val="页眉 Char"/>
    <w:basedOn w:val="a0"/>
    <w:link w:val="a3"/>
    <w:uiPriority w:val="99"/>
    <w:locked/>
    <w:rsid w:val="00543D64"/>
    <w:rPr>
      <w:rFonts w:cs="Times New Roman"/>
      <w:sz w:val="18"/>
      <w:szCs w:val="18"/>
    </w:rPr>
  </w:style>
  <w:style w:type="paragraph" w:styleId="a4">
    <w:name w:val="footer"/>
    <w:basedOn w:val="a"/>
    <w:link w:val="Char0"/>
    <w:uiPriority w:val="99"/>
    <w:rsid w:val="00543D64"/>
    <w:pPr>
      <w:tabs>
        <w:tab w:val="center" w:pos="4153"/>
        <w:tab w:val="right" w:pos="8306"/>
      </w:tabs>
      <w:snapToGrid w:val="0"/>
      <w:jc w:val="left"/>
    </w:pPr>
    <w:rPr>
      <w:rFonts w:ascii="Calibri" w:eastAsia="宋体" w:hAnsi="Calibri"/>
      <w:sz w:val="18"/>
      <w:szCs w:val="18"/>
    </w:rPr>
  </w:style>
  <w:style w:type="character" w:customStyle="1" w:styleId="Char0">
    <w:name w:val="页脚 Char"/>
    <w:basedOn w:val="a0"/>
    <w:link w:val="a4"/>
    <w:uiPriority w:val="99"/>
    <w:locked/>
    <w:rsid w:val="00543D64"/>
    <w:rPr>
      <w:rFonts w:cs="Times New Roman"/>
      <w:sz w:val="18"/>
      <w:szCs w:val="18"/>
    </w:rPr>
  </w:style>
  <w:style w:type="paragraph" w:customStyle="1" w:styleId="a5">
    <w:name w:val="四号正文"/>
    <w:basedOn w:val="a"/>
    <w:link w:val="Char1"/>
    <w:uiPriority w:val="99"/>
    <w:rsid w:val="00543D64"/>
    <w:pPr>
      <w:spacing w:line="360" w:lineRule="auto"/>
    </w:pPr>
    <w:rPr>
      <w:rFonts w:ascii="??" w:eastAsia="宋体" w:hAnsi="??"/>
      <w:color w:val="000000"/>
      <w:kern w:val="0"/>
      <w:sz w:val="21"/>
      <w:szCs w:val="20"/>
    </w:rPr>
  </w:style>
  <w:style w:type="character" w:customStyle="1" w:styleId="Char1">
    <w:name w:val="四号正文 Char"/>
    <w:link w:val="a5"/>
    <w:uiPriority w:val="99"/>
    <w:locked/>
    <w:rsid w:val="00543D64"/>
    <w:rPr>
      <w:rFonts w:ascii="??" w:eastAsia="宋体" w:hAnsi="??"/>
      <w:color w:val="000000"/>
      <w:kern w:val="0"/>
      <w:sz w:val="21"/>
    </w:rPr>
  </w:style>
  <w:style w:type="character" w:styleId="a6">
    <w:name w:val="Strong"/>
    <w:basedOn w:val="a0"/>
    <w:qFormat/>
    <w:locked/>
    <w:rsid w:val="00EE3D64"/>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175</TotalTime>
  <Pages>1</Pages>
  <Words>438</Words>
  <Characters>2500</Characters>
  <Application>Microsoft Office Word</Application>
  <DocSecurity>0</DocSecurity>
  <Lines>20</Lines>
  <Paragraphs>5</Paragraphs>
  <ScaleCrop>false</ScaleCrop>
  <Company>Microsoft</Company>
  <LinksUpToDate>false</LinksUpToDate>
  <CharactersWithSpaces>2933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附件6</dc:title>
  <dc:creator>opi</dc:creator>
  <cp:lastModifiedBy>Administrator</cp:lastModifiedBy>
  <cp:revision>13</cp:revision>
  <dcterms:created xsi:type="dcterms:W3CDTF">2022-06-07T07:47:00Z</dcterms:created>
  <dcterms:modified xsi:type="dcterms:W3CDTF">2023-04-21T02:54:00Z</dcterms:modified>
</cp:coreProperties>
</file>