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绵竹市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发改局</w:t>
      </w:r>
      <w:r>
        <w:rPr>
          <w:rFonts w:hint="eastAsia" w:ascii="黑体" w:hAnsi="宋体" w:eastAsia="黑体"/>
          <w:b/>
          <w:sz w:val="36"/>
          <w:szCs w:val="36"/>
        </w:rPr>
        <w:t>财政拨款“三公”经费</w:t>
      </w:r>
    </w:p>
    <w:p>
      <w:pPr>
        <w:spacing w:line="620" w:lineRule="exact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201</w:t>
      </w: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7</w:t>
      </w:r>
      <w:r>
        <w:rPr>
          <w:rFonts w:hint="eastAsia" w:ascii="黑体" w:hAnsi="宋体" w:eastAsia="黑体"/>
          <w:b/>
          <w:sz w:val="36"/>
          <w:szCs w:val="36"/>
        </w:rPr>
        <w:t>年决算情况说明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绵竹市</w:t>
      </w:r>
      <w:r>
        <w:rPr>
          <w:rFonts w:hint="eastAsia" w:ascii="仿宋_GB2312" w:eastAsia="仿宋_GB2312"/>
          <w:sz w:val="32"/>
          <w:szCs w:val="32"/>
          <w:lang w:eastAsia="zh-CN"/>
        </w:rPr>
        <w:t>发改局</w:t>
      </w:r>
      <w:r>
        <w:rPr>
          <w:rFonts w:hint="eastAsia" w:ascii="仿宋_GB2312" w:eastAsia="仿宋_GB2312"/>
          <w:sz w:val="32"/>
          <w:szCs w:val="32"/>
        </w:rPr>
        <w:t>财政拨款“三公”经费201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年决算情况如下：</w:t>
      </w:r>
    </w:p>
    <w:p>
      <w:pPr>
        <w:spacing w:line="620" w:lineRule="exact"/>
        <w:ind w:firstLine="64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一、因公出国（境）经费</w:t>
      </w:r>
    </w:p>
    <w:p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我单位未安排</w:t>
      </w:r>
      <w:r>
        <w:rPr>
          <w:rFonts w:hint="eastAsia" w:ascii="仿宋_GB2312" w:eastAsia="仿宋_GB2312"/>
          <w:sz w:val="32"/>
          <w:szCs w:val="32"/>
        </w:rPr>
        <w:t>因公出国（境）费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20" w:lineRule="exact"/>
        <w:ind w:firstLine="64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二、公务接待费</w:t>
      </w:r>
    </w:p>
    <w:p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3.99</w:t>
      </w:r>
      <w:r>
        <w:rPr>
          <w:rFonts w:hint="eastAsia" w:ascii="仿宋_GB2312" w:eastAsia="仿宋_GB2312"/>
          <w:sz w:val="32"/>
          <w:szCs w:val="32"/>
        </w:rPr>
        <w:t>万元,较201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年决算数下降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8.27</w:t>
      </w:r>
      <w:r>
        <w:rPr>
          <w:rFonts w:hint="eastAsia" w:ascii="仿宋_GB2312" w:eastAsia="仿宋_GB2312"/>
          <w:sz w:val="32"/>
          <w:szCs w:val="32"/>
        </w:rPr>
        <w:t>万元，主要原因是</w:t>
      </w:r>
      <w:r>
        <w:rPr>
          <w:rFonts w:hint="eastAsia" w:ascii="仿宋_GB2312" w:eastAsia="仿宋_GB2312"/>
          <w:sz w:val="32"/>
          <w:szCs w:val="32"/>
          <w:lang w:eastAsia="zh-CN"/>
        </w:rPr>
        <w:t>我单位</w:t>
      </w:r>
      <w:r>
        <w:rPr>
          <w:rFonts w:hint="eastAsia" w:ascii="仿宋_GB2312" w:eastAsia="仿宋_GB2312"/>
          <w:sz w:val="32"/>
          <w:szCs w:val="32"/>
        </w:rPr>
        <w:t>贯彻厉行节约，</w:t>
      </w:r>
      <w:r>
        <w:rPr>
          <w:rFonts w:hint="eastAsia" w:ascii="仿宋_GB2312" w:eastAsia="仿宋_GB2312"/>
          <w:sz w:val="32"/>
          <w:szCs w:val="32"/>
          <w:lang w:eastAsia="zh-CN"/>
        </w:rPr>
        <w:t>严格管理经费开支，</w:t>
      </w:r>
      <w:r>
        <w:rPr>
          <w:rFonts w:hint="eastAsia" w:ascii="仿宋_GB2312" w:eastAsia="仿宋_GB2312"/>
          <w:sz w:val="32"/>
          <w:szCs w:val="32"/>
        </w:rPr>
        <w:t>进一步减少公务接待。</w:t>
      </w:r>
    </w:p>
    <w:p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年公务接待费主要用于执行公务、开展业务活动开支的交通费、住宿费、用餐费等。其中：国内公务接待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批次，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165</w:t>
      </w:r>
      <w:r>
        <w:rPr>
          <w:rFonts w:hint="eastAsia" w:ascii="仿宋_GB2312" w:eastAsia="仿宋_GB2312"/>
          <w:sz w:val="32"/>
          <w:szCs w:val="32"/>
        </w:rPr>
        <w:t>人，共计支出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3.99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20" w:lineRule="exact"/>
        <w:ind w:firstLine="64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三、公务用车购置及运行维护费</w:t>
      </w:r>
    </w:p>
    <w:p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年公务用车购置及运行维护费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4.75</w:t>
      </w:r>
      <w:r>
        <w:rPr>
          <w:rFonts w:hint="eastAsia" w:ascii="仿宋_GB2312" w:eastAsia="仿宋_GB2312"/>
          <w:sz w:val="32"/>
          <w:szCs w:val="32"/>
        </w:rPr>
        <w:t>万元,较201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年决算数下降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7.93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年未购置新车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截至201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年12月底，我单位共有公务用车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辆，其中：一般公务用车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辆。</w:t>
      </w:r>
    </w:p>
    <w:p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年车辆运行维护费支出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4.75</w:t>
      </w:r>
      <w:r>
        <w:rPr>
          <w:rFonts w:hint="eastAsia" w:ascii="仿宋_GB2312" w:eastAsia="仿宋_GB2312"/>
          <w:sz w:val="32"/>
          <w:szCs w:val="32"/>
        </w:rPr>
        <w:t>万元，用于</w:t>
      </w: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hint="eastAsia" w:ascii="仿宋_GB2312" w:eastAsia="仿宋_GB2312"/>
          <w:sz w:val="32"/>
          <w:szCs w:val="32"/>
          <w:lang w:eastAsia="zh-CN"/>
        </w:rPr>
        <w:t>开展</w:t>
      </w:r>
      <w:r>
        <w:rPr>
          <w:rFonts w:hint="eastAsia" w:ascii="仿宋_GB2312" w:eastAsia="仿宋_GB2312"/>
          <w:sz w:val="32"/>
          <w:szCs w:val="32"/>
        </w:rPr>
        <w:t>具体工作等所需的公务用车燃料费、维修费、过路过桥费、保险费支出</w:t>
      </w:r>
      <w:r>
        <w:rPr>
          <w:rFonts w:hint="eastAsia" w:ascii="仿宋_GB2312" w:eastAsia="仿宋_GB2312"/>
          <w:sz w:val="32"/>
          <w:szCs w:val="32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附表：</w:t>
      </w:r>
    </w:p>
    <w:p>
      <w:pPr>
        <w:spacing w:line="620" w:lineRule="exact"/>
        <w:ind w:firstLine="1120" w:firstLineChars="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绵竹市</w:t>
      </w:r>
      <w:r>
        <w:rPr>
          <w:rFonts w:hint="eastAsia" w:ascii="仿宋_GB2312" w:eastAsia="仿宋_GB2312"/>
          <w:sz w:val="32"/>
          <w:szCs w:val="32"/>
          <w:lang w:eastAsia="zh-CN"/>
        </w:rPr>
        <w:t>发改局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年“三公”经费决算表</w:t>
      </w:r>
    </w:p>
    <w:tbl>
      <w:tblPr>
        <w:tblStyle w:val="6"/>
        <w:tblW w:w="8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8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</w:t>
            </w:r>
          </w:p>
        </w:tc>
        <w:tc>
          <w:tcPr>
            <w:tcW w:w="2880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201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年决算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</w:tcPr>
          <w:p>
            <w:pPr>
              <w:spacing w:line="6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因公出国（境）经费</w:t>
            </w:r>
          </w:p>
        </w:tc>
        <w:tc>
          <w:tcPr>
            <w:tcW w:w="2880" w:type="dxa"/>
          </w:tcPr>
          <w:p>
            <w:pPr>
              <w:spacing w:line="62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</w:tcPr>
          <w:p>
            <w:pPr>
              <w:spacing w:line="6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公务接待费</w:t>
            </w:r>
          </w:p>
        </w:tc>
        <w:tc>
          <w:tcPr>
            <w:tcW w:w="2880" w:type="dxa"/>
          </w:tcPr>
          <w:p>
            <w:pPr>
              <w:spacing w:line="62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</w:tcPr>
          <w:p>
            <w:pPr>
              <w:spacing w:line="6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公务用车购置及运行维护费</w:t>
            </w:r>
          </w:p>
        </w:tc>
        <w:tc>
          <w:tcPr>
            <w:tcW w:w="2880" w:type="dxa"/>
          </w:tcPr>
          <w:p>
            <w:pPr>
              <w:spacing w:line="62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</w:tcPr>
          <w:p>
            <w:pPr>
              <w:spacing w:line="6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其中：购置经费</w:t>
            </w:r>
          </w:p>
        </w:tc>
        <w:tc>
          <w:tcPr>
            <w:tcW w:w="2880" w:type="dxa"/>
          </w:tcPr>
          <w:p>
            <w:pPr>
              <w:spacing w:line="62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8" w:type="dxa"/>
          </w:tcPr>
          <w:p>
            <w:pPr>
              <w:spacing w:line="6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运行维护费</w:t>
            </w:r>
          </w:p>
        </w:tc>
        <w:tc>
          <w:tcPr>
            <w:tcW w:w="2880" w:type="dxa"/>
          </w:tcPr>
          <w:p>
            <w:pPr>
              <w:spacing w:line="62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4.75</w:t>
            </w:r>
          </w:p>
        </w:tc>
      </w:tr>
    </w:tbl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AA"/>
    <w:rsid w:val="001B5EEC"/>
    <w:rsid w:val="00680E4F"/>
    <w:rsid w:val="0098094C"/>
    <w:rsid w:val="00B1355B"/>
    <w:rsid w:val="00B1401F"/>
    <w:rsid w:val="00C832D0"/>
    <w:rsid w:val="00C94679"/>
    <w:rsid w:val="00CC548F"/>
    <w:rsid w:val="00D36445"/>
    <w:rsid w:val="00F00AAA"/>
    <w:rsid w:val="09750994"/>
    <w:rsid w:val="2E3B5284"/>
    <w:rsid w:val="3EAC4704"/>
    <w:rsid w:val="44F9120D"/>
    <w:rsid w:val="47F618AF"/>
    <w:rsid w:val="54E27230"/>
    <w:rsid w:val="571C558A"/>
    <w:rsid w:val="62A95D26"/>
    <w:rsid w:val="72D04E31"/>
    <w:rsid w:val="746A2EA8"/>
    <w:rsid w:val="76B0410D"/>
    <w:rsid w:val="7D66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  <w:rPr>
      <w:rFonts w:cs="Times New Roman"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czj</Company>
  <Pages>2</Pages>
  <Words>111</Words>
  <Characters>633</Characters>
  <Lines>5</Lines>
  <Paragraphs>1</Paragraphs>
  <ScaleCrop>false</ScaleCrop>
  <LinksUpToDate>false</LinksUpToDate>
  <CharactersWithSpaces>743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2017-08-11T07:13:00Z</dcterms:created>
  <dc:creator>zp</dc:creator>
  <cp:lastModifiedBy>Administrator</cp:lastModifiedBy>
  <dcterms:modified xsi:type="dcterms:W3CDTF">2018-09-27T02:56:54Z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