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8D" w:rsidRPr="00CA658D" w:rsidRDefault="00CA658D" w:rsidP="00CA658D">
      <w:pPr>
        <w:widowControl/>
        <w:spacing w:after="150" w:line="360" w:lineRule="atLeast"/>
        <w:jc w:val="center"/>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德阳市基层综合性文化服务中心建设实施方案 </w:t>
      </w:r>
    </w:p>
    <w:p w:rsidR="00CA658D" w:rsidRPr="00CA658D" w:rsidRDefault="00CA658D" w:rsidP="00CA658D">
      <w:pPr>
        <w:widowControl/>
        <w:spacing w:before="150" w:after="150" w:line="360" w:lineRule="atLeast"/>
        <w:jc w:val="center"/>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为贯彻落实省政府办公厅《关于印发推进基层综合性文化服务中心建设方案的通知》（川办发〔2016〕90号）和市委办公室、市政府办公室《关于加快构建现代公共文化服务体系的实施意见》（德委办〔2016〕43号）精神，进一步加强基层文化建设，结合我市实际，现制定如下实施方案。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一、总体要求和工作目标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（一）总体要求</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按照“以人为本、正确导向、统筹规划、共建共享、因地制宜、改革创新”的六大原则，以保障群众基本文化权益为目标，紧密结合幸福美丽新村和新型城镇化建设，统筹推进乡镇（街道）、村（社区）综合性文化服务中心建设，把服务群众、满足需求同教育引导群众、提高群众素养结合起来，促进基本公共文化服务标准化、均等化，使基层公共文化服务得到全面加强和提升。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（二）工作目标</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以有场所、有展示、有活动、有队伍、有机制等为标准，到2018年底，全市率先在全省完成乡镇（街道）、村（社区）普遍建成基层综合性文化服务中心的目标。到2020年，打造一批运行良好，机制完善，群众满意的集宣传文化、新闻出版、广播电视、党员教育、科学普及、普法教育、体育健身、应急管理、游客服务等于一体的具有多功能、高水准、作用强的基层综合性文化服务中心。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二、主要任务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（一）加强基本设施建设</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1.建设原则。</w:t>
      </w:r>
      <w:r w:rsidRPr="00CA658D">
        <w:rPr>
          <w:rFonts w:ascii="宋体" w:eastAsia="宋体" w:hAnsi="宋体" w:cs="宋体"/>
          <w:color w:val="333333"/>
          <w:kern w:val="0"/>
          <w:sz w:val="24"/>
          <w:szCs w:val="24"/>
        </w:rPr>
        <w:t xml:space="preserve">不搞大拆大建，采取盘活存量、调整置换等建设方式，凡现有设施能满足需求的，一律不再扩建、新建。乡镇综合文化站（文化中心）重在整合提升，对个别未建成的集中建设。村（社区）综合性文化服务中心主要依托现有村（社区）组织活动场所、文化活动室、闲置中小学校、新建住宅小区公共服务配套设施等，在明确产权归属、保证服务接续的基础上进行集合建设，并配备相应器材设备。〔责任单位：各县（市、区）政府、德阳经开区管委会〕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2.建设标准。</w:t>
      </w:r>
      <w:r w:rsidRPr="00CA658D">
        <w:rPr>
          <w:rFonts w:ascii="宋体" w:eastAsia="宋体" w:hAnsi="宋体" w:cs="宋体"/>
          <w:color w:val="333333"/>
          <w:kern w:val="0"/>
          <w:sz w:val="24"/>
          <w:szCs w:val="24"/>
        </w:rPr>
        <w:t xml:space="preserve">根据城乡人口发展和分布，按照规划合理、配置均衡、规模适当、经济适用、节能环保等要求，制定《德阳市基层综合性文化服务中心建设指导标准（试行）》（见附件）。（责任单位：市文广新局、市住建局、市城乡规划管理局）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3.建设内容。</w:t>
      </w:r>
      <w:r w:rsidRPr="00CA658D">
        <w:rPr>
          <w:rFonts w:ascii="宋体" w:eastAsia="宋体" w:hAnsi="宋体" w:cs="宋体"/>
          <w:color w:val="333333"/>
          <w:kern w:val="0"/>
          <w:sz w:val="24"/>
          <w:szCs w:val="24"/>
        </w:rPr>
        <w:t>乡镇综合文化站（文化中心）建设按照《乡镇综合文化站建设标准(建标 160-2012)》进行修建和完善，并配套室外文体广场和舞台（戏台），</w:t>
      </w:r>
      <w:r w:rsidRPr="00CA658D">
        <w:rPr>
          <w:rFonts w:ascii="宋体" w:eastAsia="宋体" w:hAnsi="宋体" w:cs="宋体"/>
          <w:color w:val="333333"/>
          <w:kern w:val="0"/>
          <w:sz w:val="24"/>
          <w:szCs w:val="24"/>
        </w:rPr>
        <w:lastRenderedPageBreak/>
        <w:t xml:space="preserve">到2018年底实现全覆盖。村（社区）综合性文化服务中心按照《德阳市基层综合性文化服务中心建设指导标准（试行）》建设。〔责任单位：各县（市、区）政府、德阳经开区管委会〕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4.建设责任。</w:t>
      </w:r>
      <w:r w:rsidRPr="00CA658D">
        <w:rPr>
          <w:rFonts w:ascii="宋体" w:eastAsia="宋体" w:hAnsi="宋体" w:cs="宋体"/>
          <w:color w:val="333333"/>
          <w:kern w:val="0"/>
          <w:sz w:val="24"/>
          <w:szCs w:val="24"/>
        </w:rPr>
        <w:t xml:space="preserve">村（社区）综合性文化服务中心建设由乡镇（街道）统筹规划，乡镇（街道）组织推进，村（社区）负责管理运行。乡镇政府（街道办）在建设中承担主体责任，要实事求是地确定改造和增量建设任务，把各类面向基层的公共文化资源纳入到支持基层综合性文化服务中心建设发展上来。市级相关部门要立足本职，分工合作，加强协调指导，共同推动工作落实。〔责任单位：各县（市、区）政府、德阳经开区管委会〕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5.完成时限。</w:t>
      </w:r>
      <w:r w:rsidRPr="00CA658D">
        <w:rPr>
          <w:rFonts w:ascii="宋体" w:eastAsia="宋体" w:hAnsi="宋体" w:cs="宋体"/>
          <w:color w:val="333333"/>
          <w:kern w:val="0"/>
          <w:sz w:val="24"/>
          <w:szCs w:val="24"/>
        </w:rPr>
        <w:t xml:space="preserve">到2018年底，乡镇（街道）综合文化站（文化中心）建成率达100%，村（社区）综合性文化服务中心建成率达100%。实现乡镇（街道）综合文化站（文化中心）、村（社区）综合性文化服务中心全覆盖。建设周期内，年度建设计划由各县（市、区）政府、德阳经开区管委会分别提出，并负责实施。〔责任单位：各县（市、区）政府、德阳经开区管委会〕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（二）健全公共服务项目和内容</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1.科学设立基本服务项目。</w:t>
      </w:r>
      <w:r w:rsidRPr="00CA658D">
        <w:rPr>
          <w:rFonts w:ascii="宋体" w:eastAsia="宋体" w:hAnsi="宋体" w:cs="宋体"/>
          <w:color w:val="333333"/>
          <w:kern w:val="0"/>
          <w:sz w:val="24"/>
          <w:szCs w:val="24"/>
        </w:rPr>
        <w:t xml:space="preserve">各乡镇政府（街道办）按照《德阳市基本公共文化服务实施标准（2016-2020年）》，并结合自身实际，制定好基层综合性文化服务中心基本服务项目目录，重点围绕读书看报、广播影视、文艺演出、文体活动、展览展示、教育培训、道德讲堂等方面，科学设置具体服务项目内容，确保供需有效对接。将基本文化服务功能与党员教育、科学普及、普法教育、体育健身、养老助残、妇儿关爱等公共服务职能结合起来，使中心成为基层公共服务重要阵地。将各类分布在基层的不同部门、分散孤立、用途单一的公共文化资源有效整合，实现人、财、物统筹使用。〔责任单位：各县（市、区）政府、德阳经开区管委会，配合单位：市文广新局、市科知局、市民政局、市体育局、市残联〕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2.丰富公共服务内容。</w:t>
      </w:r>
      <w:r w:rsidRPr="00CA658D">
        <w:rPr>
          <w:rFonts w:ascii="宋体" w:eastAsia="宋体" w:hAnsi="宋体" w:cs="宋体"/>
          <w:color w:val="333333"/>
          <w:kern w:val="0"/>
          <w:sz w:val="24"/>
          <w:szCs w:val="24"/>
        </w:rPr>
        <w:t xml:space="preserve">综合运用阵地服务、流动服务、数字服务等形式，提升公共文化服务品质和效能。广泛开展宣传教育活动，开展社会主义核心价值观学习和中国梦主题教育实践，引领社会文明风尚。支持群众依托基层综合性文化服务中心，兴办读书社、书画社、乡村文艺俱乐部，组建演出团、健身团队等。开展非物质文化遗产展览展示、传统体育比赛等民俗活动，弘扬中华优秀传统文化。结合传统节日、节庆活动等，组织开展读书征文、文艺演出、经典诵读、电影观赏、摄影比赛、体育健身等文体活动，加强对广场舞等群众文体活动的引导，推进广场文化健康、规范、有序发展。加大政府向社会购买公共文化服务的力度，拓宽供给渠道，丰富基层公共文化服务内容。〔责任单位：各县（市、区）政府、德阳经开区管委会，配合单位：市文广新局、市体育局〕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lastRenderedPageBreak/>
        <w:t>3.创新服务方式和手段。</w:t>
      </w:r>
      <w:r w:rsidRPr="00CA658D">
        <w:rPr>
          <w:rFonts w:ascii="宋体" w:eastAsia="宋体" w:hAnsi="宋体" w:cs="宋体"/>
          <w:color w:val="333333"/>
          <w:kern w:val="0"/>
          <w:sz w:val="24"/>
          <w:szCs w:val="24"/>
        </w:rPr>
        <w:t xml:space="preserve">推动数字文化资源向基层延伸，提供数字图书馆、数字文化馆和数字博物馆等文化服务。推进全市公共文化馆、图书馆总分馆制，整合农家书屋资源，设立公共图书馆基层服务点，并纳入基层综合性文化服务中心管理和使用。广泛开展流动文化服务，把基层综合性文化服务中心建成流动服务点，积极开展文化进社区、进农村和区域文化互动交流活动。鼓励各类文化机构、文艺团体与基层综合性文化服务中心开展“结对子”活动。为老年人、未成年人、残疾人、农民工和农村留守妇女儿童等群体提供有针对性的文化服务。吸纳有奉献精神和文体技能的群众在城乡社区开展志愿服务活动。实行错时开放，提高利用效率。（责任单位：市文广新局，配合单位：市财政局、市民政局、市教育局、市文明办、市残联）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（三）完善管理制度</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1.政府主导，社会参与。</w:t>
      </w:r>
      <w:r w:rsidRPr="00CA658D">
        <w:rPr>
          <w:rFonts w:ascii="宋体" w:eastAsia="宋体" w:hAnsi="宋体" w:cs="宋体"/>
          <w:color w:val="333333"/>
          <w:kern w:val="0"/>
          <w:sz w:val="24"/>
          <w:szCs w:val="24"/>
        </w:rPr>
        <w:t xml:space="preserve">建立政府主导、部门指导、村（社区）自我管理的工作机制。破除政府包办模式，转向多方共管、各方共赢。鼓励支持企业、社会组织和其他社会力量，通过直接投资、赞助活动、捐助设备、资助项目、提供产品和服务，以及采取公益创投、公益众筹等方式，参与基层综合性文化服务中心的建设和管理。探索开展社会化运营试点，通过委托或招投标等方式吸引有实力的社会组织和企业参与城市基层文化设施的运营。〔责任单位：各县（市、区）政府、德阳经开区管委会，配合单位：市文广新局、市财政局、市民政局〕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2.群众参与，广纳民意。</w:t>
      </w:r>
      <w:r w:rsidRPr="00CA658D">
        <w:rPr>
          <w:rFonts w:ascii="宋体" w:eastAsia="宋体" w:hAnsi="宋体" w:cs="宋体"/>
          <w:color w:val="333333"/>
          <w:kern w:val="0"/>
          <w:sz w:val="24"/>
          <w:szCs w:val="24"/>
        </w:rPr>
        <w:t xml:space="preserve">在村（社区）党组织的领导下，发挥村委会和社区居委会的作用，引导城乡居民积极参与中心的建设使用，加强群众自主管理和自我服务。健全民意表达机制，开展形式多样的民主协商，对基层综合性文化服务中心建设发展的重要事项，充分听取群众意见建议，保证过程公开透明，接受群众监督。〔责任单位：各县（市、区）政府、德阳经开区管委会〕 </w:t>
      </w:r>
    </w:p>
    <w:p w:rsidR="00CA658D" w:rsidRPr="00CA658D" w:rsidRDefault="00CA658D" w:rsidP="00CA658D">
      <w:pPr>
        <w:widowControl/>
        <w:spacing w:before="150" w:after="150" w:line="360" w:lineRule="atLeast"/>
        <w:ind w:firstLine="643"/>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3.建章立制，强化管理。</w:t>
      </w:r>
      <w:r w:rsidRPr="00CA658D">
        <w:rPr>
          <w:rFonts w:ascii="宋体" w:eastAsia="宋体" w:hAnsi="宋体" w:cs="宋体"/>
          <w:color w:val="333333"/>
          <w:kern w:val="0"/>
          <w:sz w:val="24"/>
          <w:szCs w:val="24"/>
        </w:rPr>
        <w:t xml:space="preserve">结合基本公共文化服务标准化建设，重点围绕功能定位、运行方式、服务规范、人员管理、经费投入、绩效考核、奖惩措施等重点环节，建立健全标准体系和内部管理制度。严格安全管理制度，及时消除各类安全隐患。〔责任单位：各县（市、区）政府、德阳经开区管委会〕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三、实施步骤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（一）动员部署（2017年3月）</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结合我市“十三五”规划和《关于加快构建现代公共文化服务体系的实施意见》，在深入调研、广泛征求意见的基础上，制定落实方案和具体建设计划，对基层综合性文化服务中心建设任务进行逐级分解，落实工作责任。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（二）分步实施（2017年3月—12月）</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lastRenderedPageBreak/>
        <w:t xml:space="preserve">各县（市、区）政府、德阳经开区管委会结合当地实际，在2014年幸福美丽新村文化院坝试点基础上，探索具有推广价值的我市基层综合文化服务中心建设模式，实现任务过半，完成率50%。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（三）全面推开（2018年1月—2018年10月）</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各县（市、区）政府、德阳经开区管委会按照具体标准，全面推进建设工作，实现全覆盖。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（四）评估验收（2018年11月—12月）</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由市文广新局牵头，成立验收小组，对全市基层综合性文化服务中心建设工作进行检查验收。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四、保障措施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（一）组织保障</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市公共文化服务体系协调小组负责此项工作的督促落实、检查指导。协调小组各成员单位要按照各自工作职责，扎实做好全市基层综合性文化中心建设工作。各县（市、区）政府、德阳经开区管委会要结合农村（社区）建设、精准扶贫、幸福美丽新村建设等，抓紧落实。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（二）资金保障</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各县（市、区）政府、德阳经开区管委会根据实际需要和相关标准，将基层综合性文化服务中心建设所需资金纳入财政预算，统筹使用好乡村建设、文化体育、科技教育、卫生、文明创建、精准扶贫等资金，支持基层综合性文化服务中心建设。鼓励和引导社会资金参与基层综合性文化服务中心建设。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（三）人员保障</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乡镇（街道）综合文化站（文化中心）要按照有关规定落实工作人员，鼓励民间艺人、文化能人、大学生村官、志愿者等专兼职人员从事管理服务工作。加强基层文化队伍培训，乡镇（街道）、村（社区）文化专兼职人员每年参加集中培训时间不少于5天。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b/>
          <w:bCs/>
          <w:color w:val="333333"/>
          <w:kern w:val="0"/>
          <w:sz w:val="24"/>
          <w:szCs w:val="24"/>
        </w:rPr>
        <w:t>（四）强化考核</w:t>
      </w: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firstLine="64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建立基层综合性文化服务中心建设动态监测机制，加强督促检查，及时总结推广好的经验做法，对建设进度缓慢、群众满意度差的进行通报批评，并将此项工作纳入年度目标责任考核，确保各项工作任务落到实处。〔责任单位：各县（市、区）政府、德阳经开区管委会〕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ind w:left="1598" w:hanging="96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lastRenderedPageBreak/>
        <w:t xml:space="preserve">附件：1.德阳市基层综合性文化服务中心建设指导标准（试行）（乡镇、街道） </w:t>
      </w:r>
    </w:p>
    <w:p w:rsidR="00CA658D" w:rsidRPr="00CA658D" w:rsidRDefault="00CA658D" w:rsidP="00CA658D">
      <w:pPr>
        <w:widowControl/>
        <w:spacing w:before="150" w:after="150" w:line="360" w:lineRule="atLeast"/>
        <w:ind w:left="1609" w:hanging="16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2.德阳市基层综合性文化服务中心建设指导标准（试行）（行政村） </w:t>
      </w:r>
    </w:p>
    <w:p w:rsidR="00CA658D" w:rsidRPr="00CA658D" w:rsidRDefault="00CA658D" w:rsidP="00CA658D">
      <w:pPr>
        <w:widowControl/>
        <w:spacing w:before="150" w:after="150" w:line="360" w:lineRule="atLeast"/>
        <w:ind w:left="1609" w:hanging="16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3.德阳市基层综合性文化服务中心建设指导标准（试行）（社区）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附件1 </w:t>
      </w:r>
    </w:p>
    <w:p w:rsidR="00CA658D" w:rsidRPr="00CA658D" w:rsidRDefault="00CA658D" w:rsidP="00CA658D">
      <w:pPr>
        <w:widowControl/>
        <w:spacing w:before="150" w:after="150" w:line="360" w:lineRule="atLeast"/>
        <w:jc w:val="center"/>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德阳市基层综合性文化服务中心建设 </w:t>
      </w:r>
    </w:p>
    <w:p w:rsidR="00CA658D" w:rsidRPr="00CA658D" w:rsidRDefault="00CA658D" w:rsidP="00CA658D">
      <w:pPr>
        <w:widowControl/>
        <w:spacing w:before="150" w:line="360" w:lineRule="atLeast"/>
        <w:jc w:val="center"/>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指导标准（试行）（乡镇、街道） </w:t>
      </w:r>
    </w:p>
    <w:tbl>
      <w:tblPr>
        <w:tblW w:w="9255" w:type="dxa"/>
        <w:jc w:val="center"/>
        <w:tblCellSpacing w:w="0" w:type="dxa"/>
        <w:tblCellMar>
          <w:left w:w="0" w:type="dxa"/>
          <w:right w:w="0" w:type="dxa"/>
        </w:tblCellMar>
        <w:tblLook w:val="04A0"/>
      </w:tblPr>
      <w:tblGrid>
        <w:gridCol w:w="758"/>
        <w:gridCol w:w="801"/>
        <w:gridCol w:w="830"/>
        <w:gridCol w:w="657"/>
        <w:gridCol w:w="30"/>
        <w:gridCol w:w="828"/>
        <w:gridCol w:w="274"/>
        <w:gridCol w:w="2473"/>
        <w:gridCol w:w="844"/>
        <w:gridCol w:w="560"/>
        <w:gridCol w:w="960"/>
        <w:gridCol w:w="240"/>
      </w:tblGrid>
      <w:tr w:rsidR="00CA658D" w:rsidRPr="00CA658D" w:rsidTr="00CA658D">
        <w:trPr>
          <w:trHeight w:val="315"/>
          <w:tblCellSpacing w:w="0" w:type="dxa"/>
          <w:jc w:val="center"/>
        </w:trPr>
        <w:tc>
          <w:tcPr>
            <w:tcW w:w="78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测评项目</w:t>
            </w:r>
            <w:r w:rsidRPr="00CA658D">
              <w:rPr>
                <w:rFonts w:ascii="宋体" w:eastAsia="宋体" w:hAnsi="宋体" w:cs="宋体"/>
                <w:kern w:val="0"/>
                <w:sz w:val="24"/>
                <w:szCs w:val="24"/>
              </w:rPr>
              <w:t xml:space="preserve"> </w:t>
            </w:r>
          </w:p>
        </w:tc>
        <w:tc>
          <w:tcPr>
            <w:tcW w:w="82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测评内容</w:t>
            </w:r>
            <w:r w:rsidRPr="00CA658D">
              <w:rPr>
                <w:rFonts w:ascii="宋体" w:eastAsia="宋体" w:hAnsi="宋体" w:cs="宋体"/>
                <w:kern w:val="0"/>
                <w:sz w:val="24"/>
                <w:szCs w:val="24"/>
              </w:rPr>
              <w:t xml:space="preserve"> </w:t>
            </w:r>
          </w:p>
        </w:tc>
        <w:tc>
          <w:tcPr>
            <w:tcW w:w="610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测评指标</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分值</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测评方法</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315"/>
          <w:tblCellSpacing w:w="0" w:type="dxa"/>
          <w:jc w:val="center"/>
        </w:trPr>
        <w:tc>
          <w:tcPr>
            <w:tcW w:w="780" w:type="dxa"/>
            <w:vMerge w:val="restart"/>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spacing w:before="150" w:after="150"/>
              <w:jc w:val="center"/>
              <w:textAlignment w:val="center"/>
              <w:rPr>
                <w:rFonts w:ascii="宋体" w:eastAsia="宋体" w:hAnsi="宋体" w:cs="宋体" w:hint="eastAsia"/>
                <w:kern w:val="0"/>
                <w:sz w:val="24"/>
                <w:szCs w:val="24"/>
              </w:rPr>
            </w:pPr>
            <w:r w:rsidRPr="00CA658D">
              <w:rPr>
                <w:rFonts w:ascii="宋体" w:eastAsia="宋体" w:hAnsi="宋体" w:cs="宋体" w:hint="eastAsia"/>
                <w:kern w:val="0"/>
                <w:sz w:val="18"/>
                <w:szCs w:val="18"/>
              </w:rPr>
              <w:t> </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 </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 </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 </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 </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 </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 </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 </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设施</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设备</w:t>
            </w:r>
            <w:r w:rsidRPr="00CA658D">
              <w:rPr>
                <w:rFonts w:ascii="宋体" w:eastAsia="宋体" w:hAnsi="宋体" w:cs="宋体"/>
                <w:kern w:val="0"/>
                <w:sz w:val="24"/>
                <w:szCs w:val="24"/>
              </w:rPr>
              <w:t xml:space="preserve"> </w:t>
            </w:r>
          </w:p>
        </w:tc>
        <w:tc>
          <w:tcPr>
            <w:tcW w:w="82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宣传文化</w:t>
            </w:r>
            <w:r w:rsidRPr="00CA658D">
              <w:rPr>
                <w:rFonts w:ascii="宋体" w:eastAsia="宋体" w:hAnsi="宋体" w:cs="宋体"/>
                <w:kern w:val="0"/>
                <w:sz w:val="24"/>
                <w:szCs w:val="24"/>
              </w:rPr>
              <w:t xml:space="preserve"> </w:t>
            </w: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统一标识</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标牌</w:t>
            </w:r>
            <w:r w:rsidRPr="00CA658D">
              <w:rPr>
                <w:rFonts w:ascii="宋体" w:eastAsia="宋体" w:hAnsi="宋体" w:cs="宋体"/>
                <w:kern w:val="0"/>
                <w:sz w:val="24"/>
                <w:szCs w:val="24"/>
              </w:rPr>
              <w:t xml:space="preserve"> </w:t>
            </w:r>
          </w:p>
        </w:tc>
        <w:tc>
          <w:tcPr>
            <w:tcW w:w="5250"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标识标牌简洁、朴素、美观、实用，能直观反映各类公共服务设施整合状况。</w:t>
            </w:r>
            <w:r w:rsidRPr="00CA658D">
              <w:rPr>
                <w:rFonts w:ascii="宋体" w:eastAsia="宋体" w:hAnsi="宋体" w:cs="宋体"/>
                <w:kern w:val="0"/>
                <w:sz w:val="24"/>
                <w:szCs w:val="24"/>
              </w:rPr>
              <w:t xml:space="preserve"> </w:t>
            </w:r>
          </w:p>
        </w:tc>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4.5</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31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18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乡镇综合文化站</w:t>
            </w:r>
            <w:r w:rsidRPr="00CA658D">
              <w:rPr>
                <w:rFonts w:ascii="宋体" w:eastAsia="宋体" w:hAnsi="宋体" w:cs="宋体"/>
                <w:kern w:val="0"/>
                <w:sz w:val="24"/>
                <w:szCs w:val="24"/>
              </w:rPr>
              <w:t xml:space="preserve"> </w:t>
            </w:r>
          </w:p>
        </w:tc>
        <w:tc>
          <w:tcPr>
            <w:tcW w:w="439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建筑面积（平方米）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300↑</w:t>
            </w:r>
            <w:r w:rsidRPr="00CA658D">
              <w:rPr>
                <w:rFonts w:ascii="宋体" w:eastAsia="宋体" w:hAnsi="宋体" w:cs="宋体"/>
                <w:kern w:val="0"/>
                <w:sz w:val="24"/>
                <w:szCs w:val="24"/>
              </w:rPr>
              <w:t xml:space="preserve"> </w:t>
            </w:r>
          </w:p>
        </w:tc>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5-7</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8"/>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400↑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9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500↑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0"/>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56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业务用房</w:t>
            </w:r>
            <w:r w:rsidRPr="00CA658D">
              <w:rPr>
                <w:rFonts w:ascii="宋体" w:eastAsia="宋体" w:hAnsi="宋体" w:cs="宋体" w:hint="eastAsia"/>
                <w:kern w:val="0"/>
                <w:sz w:val="18"/>
                <w:szCs w:val="18"/>
              </w:rPr>
              <w:br/>
              <w:t>（平方米）</w:t>
            </w:r>
            <w:r w:rsidRPr="00CA658D">
              <w:rPr>
                <w:rFonts w:ascii="宋体" w:eastAsia="宋体" w:hAnsi="宋体" w:cs="宋体"/>
                <w:kern w:val="0"/>
                <w:sz w:val="24"/>
                <w:szCs w:val="24"/>
              </w:rPr>
              <w:t xml:space="preserve"> </w:t>
            </w: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多功能活动厅</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90↑</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图书阅览室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30↑</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排练室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30↑</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展览室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30↑</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电子阅览室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30↑</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培训教室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30↑</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56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设备器材</w:t>
            </w:r>
            <w:r w:rsidRPr="00CA658D">
              <w:rPr>
                <w:rFonts w:ascii="宋体" w:eastAsia="宋体" w:hAnsi="宋体" w:cs="宋体"/>
                <w:kern w:val="0"/>
                <w:sz w:val="24"/>
                <w:szCs w:val="24"/>
              </w:rPr>
              <w:t xml:space="preserve"> </w:t>
            </w: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演出类设备（音响1套，部分乐器）</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阅读类设备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培训类设备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信息网络传输设备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10</w:t>
            </w:r>
            <w:r w:rsidRPr="00CA658D">
              <w:rPr>
                <w:rFonts w:ascii="宋体" w:eastAsia="宋体" w:hAnsi="宋体" w:cs="宋体"/>
                <w:kern w:val="0"/>
                <w:sz w:val="24"/>
                <w:szCs w:val="24"/>
              </w:rPr>
              <w:t xml:space="preserve">台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图书（千册）</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广播站</w:t>
            </w:r>
            <w:r w:rsidRPr="00CA658D">
              <w:rPr>
                <w:rFonts w:ascii="宋体" w:eastAsia="宋体" w:hAnsi="宋体" w:cs="宋体"/>
                <w:kern w:val="0"/>
                <w:sz w:val="24"/>
                <w:szCs w:val="24"/>
              </w:rPr>
              <w:t xml:space="preserve"> </w:t>
            </w:r>
          </w:p>
        </w:tc>
        <w:tc>
          <w:tcPr>
            <w:tcW w:w="439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建筑面积（平方米）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80↑</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56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应急系统</w:t>
            </w:r>
            <w:r w:rsidRPr="00CA658D">
              <w:rPr>
                <w:rFonts w:ascii="宋体" w:eastAsia="宋体" w:hAnsi="宋体" w:cs="宋体"/>
                <w:kern w:val="0"/>
                <w:sz w:val="24"/>
                <w:szCs w:val="24"/>
              </w:rPr>
              <w:t xml:space="preserve"> </w:t>
            </w: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广播</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县到镇、镇到村畅通</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LED</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56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设备</w:t>
            </w:r>
            <w:r w:rsidRPr="00CA658D">
              <w:rPr>
                <w:rFonts w:ascii="宋体" w:eastAsia="宋体" w:hAnsi="宋体" w:cs="宋体"/>
                <w:kern w:val="0"/>
                <w:sz w:val="24"/>
                <w:szCs w:val="24"/>
              </w:rPr>
              <w:t xml:space="preserve"> </w:t>
            </w: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音频工作站</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配备编码器、调频调制器、电话插播器、话筒、</w:t>
            </w:r>
            <w:r w:rsidRPr="00CA658D">
              <w:rPr>
                <w:rFonts w:ascii="宋体" w:eastAsia="宋体" w:hAnsi="宋体" w:cs="宋体"/>
                <w:kern w:val="0"/>
                <w:sz w:val="18"/>
              </w:rPr>
              <w:t>DVD</w:t>
            </w:r>
            <w:r w:rsidRPr="00CA658D">
              <w:rPr>
                <w:rFonts w:ascii="宋体" w:eastAsia="宋体" w:hAnsi="宋体" w:cs="宋体"/>
                <w:kern w:val="0"/>
                <w:sz w:val="24"/>
                <w:szCs w:val="24"/>
              </w:rPr>
              <w:t xml:space="preserve">、扬声器等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700"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固定电影放映点</w:t>
            </w:r>
            <w:r w:rsidRPr="00CA658D">
              <w:rPr>
                <w:rFonts w:ascii="宋体" w:eastAsia="宋体" w:hAnsi="宋体" w:cs="宋体"/>
                <w:kern w:val="0"/>
                <w:sz w:val="24"/>
                <w:szCs w:val="24"/>
              </w:rPr>
              <w:t xml:space="preserve"> </w:t>
            </w:r>
          </w:p>
        </w:tc>
        <w:tc>
          <w:tcPr>
            <w:tcW w:w="255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面积（平方米）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100↑</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55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放映设备（套）</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2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党员教育</w:t>
            </w:r>
            <w:r w:rsidRPr="00CA658D">
              <w:rPr>
                <w:rFonts w:ascii="宋体" w:eastAsia="宋体" w:hAnsi="宋体" w:cs="宋体"/>
                <w:kern w:val="0"/>
                <w:sz w:val="24"/>
                <w:szCs w:val="24"/>
              </w:rPr>
              <w:t xml:space="preserve"> </w:t>
            </w:r>
          </w:p>
        </w:tc>
        <w:tc>
          <w:tcPr>
            <w:tcW w:w="2700"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农村党员干部现代远程教育（文化信息资源共享工程）</w:t>
            </w:r>
            <w:r w:rsidRPr="00CA658D">
              <w:rPr>
                <w:rFonts w:ascii="宋体" w:eastAsia="宋体" w:hAnsi="宋体" w:cs="宋体"/>
                <w:kern w:val="0"/>
                <w:sz w:val="24"/>
                <w:szCs w:val="24"/>
              </w:rPr>
              <w:t xml:space="preserve"> </w:t>
            </w:r>
          </w:p>
        </w:tc>
        <w:tc>
          <w:tcPr>
            <w:tcW w:w="255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机柜、电视机、卫星接收系统、计算机、避雷装置等设备、投影仪（幕布）、音响等齐备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w:t>
            </w:r>
            <w:r w:rsidRPr="00CA658D">
              <w:rPr>
                <w:rFonts w:ascii="宋体" w:eastAsia="宋体" w:hAnsi="宋体" w:cs="宋体" w:hint="eastAsia"/>
                <w:kern w:val="0"/>
                <w:sz w:val="18"/>
                <w:szCs w:val="18"/>
              </w:rPr>
              <w:b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2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科学普及</w:t>
            </w:r>
            <w:r w:rsidRPr="00CA658D">
              <w:rPr>
                <w:rFonts w:ascii="宋体" w:eastAsia="宋体" w:hAnsi="宋体" w:cs="宋体"/>
                <w:kern w:val="0"/>
                <w:sz w:val="24"/>
                <w:szCs w:val="24"/>
              </w:rPr>
              <w:t xml:space="preserve"> </w:t>
            </w:r>
          </w:p>
        </w:tc>
        <w:tc>
          <w:tcPr>
            <w:tcW w:w="525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有固定服务室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21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2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计生卫生</w:t>
            </w:r>
            <w:r w:rsidRPr="00CA658D">
              <w:rPr>
                <w:rFonts w:ascii="宋体" w:eastAsia="宋体" w:hAnsi="宋体" w:cs="宋体"/>
                <w:kern w:val="0"/>
                <w:sz w:val="24"/>
                <w:szCs w:val="24"/>
              </w:rPr>
              <w:t xml:space="preserve"> </w:t>
            </w:r>
          </w:p>
        </w:tc>
        <w:tc>
          <w:tcPr>
            <w:tcW w:w="525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有固定服务室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9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2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文明创建</w:t>
            </w:r>
            <w:r w:rsidRPr="00CA658D">
              <w:rPr>
                <w:rFonts w:ascii="宋体" w:eastAsia="宋体" w:hAnsi="宋体" w:cs="宋体"/>
                <w:kern w:val="0"/>
                <w:sz w:val="24"/>
                <w:szCs w:val="24"/>
              </w:rPr>
              <w:t xml:space="preserve"> </w:t>
            </w:r>
          </w:p>
        </w:tc>
        <w:tc>
          <w:tcPr>
            <w:tcW w:w="525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道德讲堂、志愿服务场地、公益广告宣传</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0"/>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25" w:type="dxa"/>
            <w:vMerge w:val="restart"/>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室外建设</w:t>
            </w:r>
            <w:r w:rsidRPr="00CA658D">
              <w:rPr>
                <w:rFonts w:ascii="宋体" w:eastAsia="宋体" w:hAnsi="宋体" w:cs="宋体"/>
                <w:kern w:val="0"/>
                <w:sz w:val="24"/>
                <w:szCs w:val="24"/>
              </w:rPr>
              <w:t xml:space="preserve"> </w:t>
            </w:r>
          </w:p>
        </w:tc>
        <w:tc>
          <w:tcPr>
            <w:tcW w:w="5250"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场地面积（平方米）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500</w:t>
            </w:r>
            <w:r w:rsidRPr="00CA658D">
              <w:rPr>
                <w:rFonts w:ascii="宋体" w:eastAsia="宋体" w:hAnsi="宋体" w:cs="宋体"/>
                <w:kern w:val="0"/>
                <w:sz w:val="18"/>
              </w:rPr>
              <w:t>↑</w:t>
            </w:r>
            <w:r w:rsidRPr="00CA658D">
              <w:rPr>
                <w:rFonts w:ascii="宋体" w:eastAsia="宋体" w:hAnsi="宋体" w:cs="宋体"/>
                <w:kern w:val="0"/>
                <w:sz w:val="24"/>
                <w:szCs w:val="24"/>
              </w:rPr>
              <w:t xml:space="preserve"> </w:t>
            </w:r>
          </w:p>
        </w:tc>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4-6</w:t>
            </w:r>
            <w:r w:rsidRPr="00CA658D">
              <w:rPr>
                <w:rFonts w:ascii="宋体" w:eastAsia="宋体" w:hAnsi="宋体" w:cs="宋体"/>
                <w:kern w:val="0"/>
                <w:sz w:val="24"/>
                <w:szCs w:val="24"/>
              </w:rPr>
              <w:t xml:space="preserve"> </w:t>
            </w:r>
          </w:p>
        </w:tc>
        <w:tc>
          <w:tcPr>
            <w:tcW w:w="990" w:type="dxa"/>
            <w:vMerge w:val="restart"/>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100</w:t>
            </w:r>
            <w:r w:rsidRPr="00CA658D">
              <w:rPr>
                <w:rFonts w:ascii="宋体" w:eastAsia="宋体" w:hAnsi="宋体" w:cs="宋体"/>
                <w:kern w:val="0"/>
                <w:sz w:val="18"/>
              </w:rPr>
              <w:t>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1500</w:t>
            </w:r>
            <w:r w:rsidRPr="00CA658D">
              <w:rPr>
                <w:rFonts w:ascii="宋体" w:eastAsia="宋体" w:hAnsi="宋体" w:cs="宋体"/>
                <w:kern w:val="0"/>
                <w:sz w:val="18"/>
              </w:rPr>
              <w:t>↑</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25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宣传橱窗、读报栏、文化走廊（平方米）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15</w:t>
            </w:r>
            <w:r w:rsidRPr="00CA658D">
              <w:rPr>
                <w:rFonts w:ascii="宋体" w:eastAsia="宋体" w:hAnsi="宋体" w:cs="宋体"/>
                <w:kern w:val="0"/>
                <w:sz w:val="18"/>
              </w:rPr>
              <w:t>↑</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41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体育健身设施</w:t>
            </w:r>
            <w:r w:rsidRPr="00CA658D">
              <w:rPr>
                <w:rFonts w:ascii="宋体" w:eastAsia="宋体" w:hAnsi="宋体" w:cs="宋体"/>
                <w:kern w:val="0"/>
                <w:sz w:val="24"/>
                <w:szCs w:val="24"/>
              </w:rPr>
              <w:t xml:space="preserve"> </w:t>
            </w: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标准篮球场</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乒乓球桌（张）</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健身器械（套）</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31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250" w:type="dxa"/>
            <w:gridSpan w:val="6"/>
            <w:vMerge w:val="restart"/>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简易戏台（平方米）</w:t>
            </w:r>
            <w:r w:rsidRPr="00CA658D">
              <w:rPr>
                <w:rFonts w:ascii="宋体" w:eastAsia="宋体" w:hAnsi="宋体" w:cs="宋体"/>
                <w:kern w:val="0"/>
                <w:sz w:val="24"/>
                <w:szCs w:val="24"/>
              </w:rPr>
              <w:t xml:space="preserve"> </w:t>
            </w:r>
          </w:p>
        </w:tc>
        <w:tc>
          <w:tcPr>
            <w:tcW w:w="855" w:type="dxa"/>
            <w:vMerge w:val="restart"/>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10</w:t>
            </w:r>
            <w:r w:rsidRPr="00CA658D">
              <w:rPr>
                <w:rFonts w:ascii="宋体" w:eastAsia="宋体" w:hAnsi="宋体" w:cs="宋体"/>
                <w:kern w:val="0"/>
                <w:sz w:val="24"/>
                <w:szCs w:val="24"/>
              </w:rPr>
              <w:t>米</w:t>
            </w:r>
            <w:r w:rsidRPr="00CA658D">
              <w:rPr>
                <w:rFonts w:ascii="宋体" w:eastAsia="宋体" w:hAnsi="宋体" w:cs="宋体"/>
                <w:kern w:val="0"/>
                <w:sz w:val="18"/>
              </w:rPr>
              <w:t>*5</w:t>
            </w:r>
            <w:r w:rsidRPr="00CA658D">
              <w:rPr>
                <w:rFonts w:ascii="宋体" w:eastAsia="宋体" w:hAnsi="宋体" w:cs="宋体"/>
                <w:kern w:val="0"/>
                <w:sz w:val="24"/>
                <w:szCs w:val="24"/>
              </w:rPr>
              <w:t>米</w:t>
            </w:r>
            <w:r w:rsidRPr="00CA658D">
              <w:rPr>
                <w:rFonts w:ascii="宋体" w:eastAsia="宋体" w:hAnsi="宋体" w:cs="宋体"/>
                <w:kern w:val="0"/>
                <w:sz w:val="18"/>
              </w:rPr>
              <w:t>*0.8</w:t>
            </w:r>
            <w:r w:rsidRPr="00CA658D">
              <w:rPr>
                <w:rFonts w:ascii="宋体" w:eastAsia="宋体" w:hAnsi="宋体" w:cs="宋体"/>
                <w:kern w:val="0"/>
                <w:sz w:val="24"/>
                <w:szCs w:val="24"/>
              </w:rPr>
              <w:t xml:space="preserve">米 </w:t>
            </w:r>
          </w:p>
        </w:tc>
        <w:tc>
          <w:tcPr>
            <w:tcW w:w="570" w:type="dxa"/>
            <w:vMerge w:val="restart"/>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4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165"/>
          <w:tblCellSpacing w:w="0" w:type="dxa"/>
          <w:jc w:val="center"/>
        </w:trPr>
        <w:tc>
          <w:tcPr>
            <w:tcW w:w="78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hint="eastAsia"/>
                <w:kern w:val="0"/>
                <w:sz w:val="24"/>
                <w:szCs w:val="24"/>
              </w:rPr>
            </w:pPr>
            <w:r w:rsidRPr="00CA658D">
              <w:rPr>
                <w:rFonts w:ascii="宋体" w:eastAsia="宋体" w:hAnsi="宋体" w:cs="宋体" w:hint="eastAsia"/>
                <w:kern w:val="0"/>
                <w:sz w:val="18"/>
                <w:szCs w:val="18"/>
              </w:rPr>
              <w:t>活动</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内容</w:t>
            </w:r>
            <w:r w:rsidRPr="00CA658D">
              <w:rPr>
                <w:rFonts w:ascii="宋体" w:eastAsia="宋体" w:hAnsi="宋体" w:cs="宋体"/>
                <w:kern w:val="0"/>
                <w:sz w:val="24"/>
                <w:szCs w:val="24"/>
              </w:rPr>
              <w:t xml:space="preserve"> </w:t>
            </w:r>
          </w:p>
        </w:tc>
        <w:tc>
          <w:tcPr>
            <w:tcW w:w="6075" w:type="dxa"/>
            <w:gridSpan w:val="7"/>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坝坝舞、广场舞</w:t>
            </w:r>
            <w:r w:rsidRPr="00CA658D">
              <w:rPr>
                <w:rFonts w:ascii="宋体" w:eastAsia="宋体" w:hAnsi="宋体" w:cs="宋体"/>
                <w:kern w:val="0"/>
                <w:sz w:val="24"/>
                <w:szCs w:val="24"/>
              </w:rPr>
              <w:t xml:space="preserve"> </w:t>
            </w:r>
          </w:p>
        </w:tc>
        <w:tc>
          <w:tcPr>
            <w:tcW w:w="855" w:type="dxa"/>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常态化</w:t>
            </w:r>
            <w:r w:rsidRPr="00CA658D">
              <w:rPr>
                <w:rFonts w:ascii="宋体" w:eastAsia="宋体" w:hAnsi="宋体" w:cs="宋体"/>
                <w:kern w:val="0"/>
                <w:sz w:val="24"/>
                <w:szCs w:val="24"/>
              </w:rPr>
              <w:t xml:space="preserve"> </w:t>
            </w:r>
          </w:p>
        </w:tc>
        <w:tc>
          <w:tcPr>
            <w:tcW w:w="570" w:type="dxa"/>
            <w:tcBorders>
              <w:top w:val="single" w:sz="8" w:space="0" w:color="auto"/>
              <w:left w:val="single" w:sz="8" w:space="0" w:color="auto"/>
              <w:bottom w:val="single" w:sz="8" w:space="0" w:color="auto"/>
              <w:right w:val="single" w:sz="8" w:space="0" w:color="auto"/>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实地调查</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资料审核</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每月电影放映至少1场，每年放映法治电影不少于2场，每年国产新片放映比例不少于1/3，为中小学每学期提供2部爱国主义教育影片。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举办单项性文体活动（次）</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4↑</w:t>
            </w:r>
            <w:r w:rsidRPr="00CA658D">
              <w:rPr>
                <w:rFonts w:ascii="宋体" w:eastAsia="宋体" w:hAnsi="宋体" w:cs="宋体"/>
                <w:kern w:val="0"/>
                <w:sz w:val="24"/>
                <w:szCs w:val="24"/>
              </w:rPr>
              <w:t xml:space="preserve"> </w:t>
            </w:r>
          </w:p>
        </w:tc>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5-7</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6↑</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8↑</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每年组织综合性群众活动（次）</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形成有固定名称、特色内容、成建制、有影响的品牌文化活动</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38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业余文体团队</w:t>
            </w:r>
            <w:r w:rsidRPr="00CA658D">
              <w:rPr>
                <w:rFonts w:ascii="宋体" w:eastAsia="宋体" w:hAnsi="宋体" w:cs="宋体"/>
                <w:kern w:val="0"/>
                <w:sz w:val="24"/>
                <w:szCs w:val="24"/>
              </w:rPr>
              <w:t xml:space="preserve"> </w:t>
            </w:r>
          </w:p>
        </w:tc>
        <w:tc>
          <w:tcPr>
            <w:tcW w:w="3690" w:type="dxa"/>
            <w:gridSpan w:val="3"/>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组建业余文体团队（支）</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18"/>
              </w:rPr>
              <w:t>↑</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3690" w:type="dxa"/>
            <w:gridSpan w:val="3"/>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形成有一定影响有特色的品牌团队（支）</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18"/>
              </w:rPr>
              <w:t>↑</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每年举办讲座和培训（次）</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4↑</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为文化管家、文化骨干（文艺团队）举办业务培训（次</w:t>
            </w:r>
            <w:r w:rsidRPr="00CA658D">
              <w:rPr>
                <w:rFonts w:ascii="宋体" w:eastAsia="宋体" w:hAnsi="宋体" w:cs="宋体"/>
                <w:kern w:val="0"/>
                <w:sz w:val="18"/>
              </w:rPr>
              <w:t>/</w:t>
            </w:r>
            <w:r w:rsidRPr="00CA658D">
              <w:rPr>
                <w:rFonts w:ascii="宋体" w:eastAsia="宋体" w:hAnsi="宋体" w:cs="宋体"/>
                <w:kern w:val="0"/>
                <w:sz w:val="24"/>
                <w:szCs w:val="24"/>
              </w:rPr>
              <w:t xml:space="preserve">年）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开展优秀读物推荐和读书活动（次</w:t>
            </w:r>
            <w:r w:rsidRPr="00CA658D">
              <w:rPr>
                <w:rFonts w:ascii="宋体" w:eastAsia="宋体" w:hAnsi="宋体" w:cs="宋体"/>
                <w:kern w:val="0"/>
                <w:sz w:val="18"/>
              </w:rPr>
              <w:t>/</w:t>
            </w:r>
            <w:r w:rsidRPr="00CA658D">
              <w:rPr>
                <w:rFonts w:ascii="宋体" w:eastAsia="宋体" w:hAnsi="宋体" w:cs="宋体"/>
                <w:kern w:val="0"/>
                <w:sz w:val="24"/>
                <w:szCs w:val="24"/>
              </w:rPr>
              <w:t xml:space="preserve">年）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利用文化信息资源共享工程开展活动（次</w:t>
            </w:r>
            <w:r w:rsidRPr="00CA658D">
              <w:rPr>
                <w:rFonts w:ascii="宋体" w:eastAsia="宋体" w:hAnsi="宋体" w:cs="宋体"/>
                <w:kern w:val="0"/>
                <w:sz w:val="18"/>
              </w:rPr>
              <w:t>/</w:t>
            </w:r>
            <w:r w:rsidRPr="00CA658D">
              <w:rPr>
                <w:rFonts w:ascii="宋体" w:eastAsia="宋体" w:hAnsi="宋体" w:cs="宋体"/>
                <w:kern w:val="0"/>
                <w:sz w:val="24"/>
                <w:szCs w:val="24"/>
              </w:rPr>
              <w:t xml:space="preserve">年）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常态化</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转播上级台站节目，每周播放自办节目（次）</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7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订阅报刊4</w:t>
            </w:r>
            <w:r w:rsidRPr="00CA658D">
              <w:rPr>
                <w:rFonts w:ascii="宋体" w:eastAsia="宋体" w:hAnsi="宋体" w:cs="宋体"/>
                <w:kern w:val="0"/>
                <w:sz w:val="24"/>
                <w:szCs w:val="24"/>
              </w:rPr>
              <w:t xml:space="preserve">种以上，每天更换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4↑</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78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hint="eastAsia"/>
                <w:kern w:val="0"/>
                <w:sz w:val="24"/>
                <w:szCs w:val="24"/>
              </w:rPr>
            </w:pPr>
            <w:r w:rsidRPr="00CA658D">
              <w:rPr>
                <w:rFonts w:ascii="宋体" w:eastAsia="宋体" w:hAnsi="宋体" w:cs="宋体" w:hint="eastAsia"/>
                <w:kern w:val="0"/>
                <w:sz w:val="18"/>
                <w:szCs w:val="18"/>
              </w:rPr>
              <w:t>保障</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机制</w:t>
            </w:r>
            <w:r w:rsidRPr="00CA658D">
              <w:rPr>
                <w:rFonts w:ascii="宋体" w:eastAsia="宋体" w:hAnsi="宋体" w:cs="宋体"/>
                <w:kern w:val="0"/>
                <w:sz w:val="24"/>
                <w:szCs w:val="24"/>
              </w:rPr>
              <w:t xml:space="preserve"> </w:t>
            </w:r>
          </w:p>
        </w:tc>
        <w:tc>
          <w:tcPr>
            <w:tcW w:w="235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文化管家管理和激励机制</w:t>
            </w:r>
            <w:r w:rsidRPr="00CA658D">
              <w:rPr>
                <w:rFonts w:ascii="宋体" w:eastAsia="宋体" w:hAnsi="宋体" w:cs="宋体"/>
                <w:kern w:val="0"/>
                <w:sz w:val="24"/>
                <w:szCs w:val="24"/>
              </w:rPr>
              <w:t xml:space="preserve"> </w:t>
            </w:r>
          </w:p>
        </w:tc>
        <w:tc>
          <w:tcPr>
            <w:tcW w:w="3720"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选聘事业心强、有专业能力组织管理能力的人（名）</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专</w:t>
            </w:r>
            <w:r w:rsidRPr="00CA658D">
              <w:rPr>
                <w:rFonts w:ascii="宋体" w:eastAsia="宋体" w:hAnsi="宋体" w:cs="宋体"/>
                <w:kern w:val="0"/>
                <w:sz w:val="24"/>
                <w:szCs w:val="24"/>
              </w:rPr>
              <w:t>职</w:t>
            </w:r>
            <w:r w:rsidRPr="00CA658D">
              <w:rPr>
                <w:rFonts w:ascii="宋体" w:eastAsia="宋体" w:hAnsi="宋体" w:cs="宋体"/>
                <w:kern w:val="0"/>
                <w:sz w:val="18"/>
              </w:rPr>
              <w:t>1↑</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材料审核</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专人</w:t>
            </w:r>
            <w:r w:rsidRPr="00CA658D">
              <w:rPr>
                <w:rFonts w:ascii="宋体" w:eastAsia="宋体" w:hAnsi="宋体" w:cs="宋体"/>
                <w:kern w:val="0"/>
                <w:sz w:val="18"/>
              </w:rPr>
              <w:t>2↑</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372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文化义工（名）</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35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乡镇综合文化中心运行机制</w:t>
            </w:r>
            <w:r w:rsidRPr="00CA658D">
              <w:rPr>
                <w:rFonts w:ascii="宋体" w:eastAsia="宋体" w:hAnsi="宋体" w:cs="宋体"/>
                <w:kern w:val="0"/>
                <w:sz w:val="24"/>
                <w:szCs w:val="24"/>
              </w:rPr>
              <w:t xml:space="preserve"> </w:t>
            </w:r>
          </w:p>
        </w:tc>
        <w:tc>
          <w:tcPr>
            <w:tcW w:w="372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建立健全各种规章制度，建立完整台账，建立以“农民文化理事会”为主要形式的现代治理运行机制。</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372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建立群众广场舞自律组织，规范活动内容和要求。</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372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每周对公众开放提供服务的时间（小时）</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35↑</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35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经费投入和保障机制</w:t>
            </w:r>
            <w:r w:rsidRPr="00CA658D">
              <w:rPr>
                <w:rFonts w:ascii="宋体" w:eastAsia="宋体" w:hAnsi="宋体" w:cs="宋体"/>
                <w:kern w:val="0"/>
                <w:sz w:val="24"/>
                <w:szCs w:val="24"/>
              </w:rPr>
              <w:t xml:space="preserve"> </w:t>
            </w:r>
          </w:p>
        </w:tc>
        <w:tc>
          <w:tcPr>
            <w:tcW w:w="3720"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根据实际需要和相关标准将文化服务中心建设所需资金纳入本级财政预算，确保每年定向投入，年度运行费（万元）。</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10↑</w:t>
            </w:r>
            <w:r w:rsidRPr="00CA658D">
              <w:rPr>
                <w:rFonts w:ascii="宋体" w:eastAsia="宋体" w:hAnsi="宋体" w:cs="宋体"/>
                <w:kern w:val="0"/>
                <w:sz w:val="24"/>
                <w:szCs w:val="24"/>
              </w:rPr>
              <w:t xml:space="preserve"> </w:t>
            </w:r>
          </w:p>
        </w:tc>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5-7</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15</w:t>
            </w:r>
            <w:r w:rsidRPr="00CA658D">
              <w:rPr>
                <w:rFonts w:ascii="宋体" w:eastAsia="宋体" w:hAnsi="宋体" w:cs="宋体"/>
                <w:kern w:val="0"/>
                <w:sz w:val="18"/>
              </w:rPr>
              <w:t>↑</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20</w:t>
            </w:r>
            <w:r w:rsidRPr="00CA658D">
              <w:rPr>
                <w:rFonts w:ascii="宋体" w:eastAsia="宋体" w:hAnsi="宋体" w:cs="宋体"/>
                <w:kern w:val="0"/>
                <w:sz w:val="18"/>
              </w:rPr>
              <w:t>↑</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372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年新增设备、经费</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372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通过开展有偿便民服务，运用市场机制等手段补充所需运行费用。</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57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35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群众满意率测评机制</w:t>
            </w:r>
            <w:r w:rsidRPr="00CA658D">
              <w:rPr>
                <w:rFonts w:ascii="宋体" w:eastAsia="宋体" w:hAnsi="宋体" w:cs="宋体"/>
                <w:kern w:val="0"/>
                <w:sz w:val="24"/>
                <w:szCs w:val="24"/>
              </w:rPr>
              <w:t xml:space="preserve"> </w:t>
            </w:r>
          </w:p>
        </w:tc>
        <w:tc>
          <w:tcPr>
            <w:tcW w:w="3720"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群众需求有反馈，每年组织开展满意率测评。</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80</w:t>
            </w:r>
            <w:r w:rsidRPr="00CA658D">
              <w:rPr>
                <w:rFonts w:ascii="宋体" w:eastAsia="宋体" w:hAnsi="宋体" w:cs="宋体"/>
                <w:kern w:val="0"/>
                <w:sz w:val="18"/>
              </w:rPr>
              <w:t>% ↑</w:t>
            </w:r>
            <w:r w:rsidRPr="00CA658D">
              <w:rPr>
                <w:rFonts w:ascii="宋体" w:eastAsia="宋体" w:hAnsi="宋体" w:cs="宋体"/>
                <w:kern w:val="0"/>
                <w:sz w:val="24"/>
                <w:szCs w:val="24"/>
              </w:rPr>
              <w:t xml:space="preserve"> </w:t>
            </w:r>
          </w:p>
        </w:tc>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2-4</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问卷调查</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座谈走访</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90%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rHeight w:val="16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 w:val="16"/>
                <w:szCs w:val="21"/>
              </w:rPr>
            </w:pPr>
          </w:p>
        </w:tc>
      </w:tr>
      <w:tr w:rsidR="00CA658D" w:rsidRPr="00CA658D" w:rsidTr="00CA658D">
        <w:trPr>
          <w:tblCellSpacing w:w="0" w:type="dxa"/>
          <w:jc w:val="center"/>
        </w:trPr>
        <w:tc>
          <w:tcPr>
            <w:tcW w:w="78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82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85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67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3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85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28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255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85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57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99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6" w:type="dxa"/>
            <w:tcBorders>
              <w:top w:val="nil"/>
              <w:left w:val="nil"/>
              <w:bottom w:val="nil"/>
              <w:right w:val="nil"/>
            </w:tcBorders>
            <w:vAlign w:val="center"/>
            <w:hideMark/>
          </w:tcPr>
          <w:p w:rsidR="00CA658D" w:rsidRPr="00CA658D" w:rsidRDefault="00CA658D" w:rsidP="00CA658D">
            <w:pPr>
              <w:widowControl/>
              <w:spacing w:before="150" w:after="150"/>
              <w:jc w:val="left"/>
              <w:rPr>
                <w:rFonts w:ascii="宋体" w:eastAsia="宋体" w:hAnsi="宋体" w:cs="宋体"/>
                <w:kern w:val="0"/>
                <w:sz w:val="24"/>
                <w:szCs w:val="24"/>
              </w:rPr>
            </w:pPr>
            <w:r w:rsidRPr="00CA658D">
              <w:rPr>
                <w:rFonts w:ascii="宋体" w:eastAsia="宋体" w:hAnsi="宋体" w:cs="宋体"/>
                <w:kern w:val="0"/>
                <w:sz w:val="24"/>
                <w:szCs w:val="24"/>
              </w:rPr>
              <w:t xml:space="preserve">  </w:t>
            </w:r>
          </w:p>
        </w:tc>
      </w:tr>
    </w:tbl>
    <w:p w:rsidR="00CA658D" w:rsidRPr="00CA658D" w:rsidRDefault="00CA658D" w:rsidP="00CA658D">
      <w:pPr>
        <w:widowControl/>
        <w:spacing w:before="150" w:after="150" w:line="360" w:lineRule="atLeast"/>
        <w:ind w:firstLine="42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说明：本标准分值为100（同时设最高加分10分），其中设施设备40分、活动内容40分、保障机制20分，测评80分以上为一级基层综合文化服务中心、70分以上为二级基层综合文化服务中心、60分以上为三级基层综合文化服务中心。本标准参照四川省基层综合文化服务中心建设基本指导标准（试行），结合德阳市试点建设幸福美丽新村（社区）文化院坝标准制定。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lastRenderedPageBreak/>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附件2 </w:t>
      </w:r>
    </w:p>
    <w:p w:rsidR="00CA658D" w:rsidRPr="00CA658D" w:rsidRDefault="00CA658D" w:rsidP="00CA658D">
      <w:pPr>
        <w:widowControl/>
        <w:spacing w:before="150" w:after="150" w:line="360" w:lineRule="atLeast"/>
        <w:jc w:val="center"/>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德阳市基层综合性文化服务中心建设 </w:t>
      </w:r>
    </w:p>
    <w:p w:rsidR="00CA658D" w:rsidRPr="00CA658D" w:rsidRDefault="00CA658D" w:rsidP="00CA658D">
      <w:pPr>
        <w:widowControl/>
        <w:spacing w:before="150" w:line="360" w:lineRule="atLeast"/>
        <w:jc w:val="center"/>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指导标准（试行）（行政村） </w:t>
      </w:r>
    </w:p>
    <w:tbl>
      <w:tblPr>
        <w:tblW w:w="9750" w:type="dxa"/>
        <w:jc w:val="center"/>
        <w:tblCellSpacing w:w="0" w:type="dxa"/>
        <w:tblCellMar>
          <w:left w:w="0" w:type="dxa"/>
          <w:right w:w="0" w:type="dxa"/>
        </w:tblCellMar>
        <w:tblLook w:val="04A0"/>
      </w:tblPr>
      <w:tblGrid>
        <w:gridCol w:w="558"/>
        <w:gridCol w:w="862"/>
        <w:gridCol w:w="948"/>
        <w:gridCol w:w="946"/>
        <w:gridCol w:w="335"/>
        <w:gridCol w:w="966"/>
        <w:gridCol w:w="583"/>
        <w:gridCol w:w="1410"/>
        <w:gridCol w:w="1117"/>
        <w:gridCol w:w="822"/>
        <w:gridCol w:w="963"/>
        <w:gridCol w:w="240"/>
      </w:tblGrid>
      <w:tr w:rsidR="00CA658D" w:rsidRPr="00CA658D" w:rsidTr="00CA658D">
        <w:trPr>
          <w:trHeight w:val="315"/>
          <w:tblCellSpacing w:w="0" w:type="dxa"/>
          <w:jc w:val="center"/>
        </w:trPr>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测评项目</w:t>
            </w:r>
            <w:r w:rsidRPr="00CA658D">
              <w:rPr>
                <w:rFonts w:ascii="宋体" w:eastAsia="宋体" w:hAnsi="宋体" w:cs="宋体"/>
                <w:kern w:val="0"/>
                <w:sz w:val="24"/>
                <w:szCs w:val="24"/>
              </w:rPr>
              <w:t xml:space="preserve"> </w:t>
            </w:r>
          </w:p>
        </w:tc>
        <w:tc>
          <w:tcPr>
            <w:tcW w:w="3180"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测评内容</w:t>
            </w:r>
            <w:r w:rsidRPr="00CA658D">
              <w:rPr>
                <w:rFonts w:ascii="宋体" w:eastAsia="宋体" w:hAnsi="宋体" w:cs="宋体"/>
                <w:kern w:val="0"/>
                <w:sz w:val="24"/>
                <w:szCs w:val="24"/>
              </w:rPr>
              <w:t xml:space="preserve"> </w:t>
            </w:r>
          </w:p>
        </w:tc>
        <w:tc>
          <w:tcPr>
            <w:tcW w:w="4170"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测评指标</w:t>
            </w:r>
            <w:r w:rsidRPr="00CA658D">
              <w:rPr>
                <w:rFonts w:ascii="宋体" w:eastAsia="宋体" w:hAnsi="宋体" w:cs="宋体"/>
                <w:kern w:val="0"/>
                <w:sz w:val="24"/>
                <w:szCs w:val="24"/>
              </w:rPr>
              <w:t xml:space="preserve"> </w:t>
            </w: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分值</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测评方法</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31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900"/>
          <w:tblCellSpacing w:w="0" w:type="dxa"/>
          <w:jc w:val="center"/>
        </w:trPr>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设施设备</w:t>
            </w:r>
            <w:r w:rsidRPr="00CA658D">
              <w:rPr>
                <w:rFonts w:ascii="宋体" w:eastAsia="宋体" w:hAnsi="宋体" w:cs="宋体"/>
                <w:kern w:val="0"/>
                <w:sz w:val="24"/>
                <w:szCs w:val="24"/>
              </w:rPr>
              <w:t xml:space="preserve"> </w:t>
            </w:r>
          </w:p>
        </w:tc>
        <w:tc>
          <w:tcPr>
            <w:tcW w:w="88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宣传文化</w:t>
            </w:r>
            <w:r w:rsidRPr="00CA658D">
              <w:rPr>
                <w:rFonts w:ascii="宋体" w:eastAsia="宋体" w:hAnsi="宋体" w:cs="宋体"/>
                <w:kern w:val="0"/>
                <w:sz w:val="24"/>
                <w:szCs w:val="24"/>
              </w:rPr>
              <w:t xml:space="preserve"> </w:t>
            </w:r>
          </w:p>
        </w:tc>
        <w:tc>
          <w:tcPr>
            <w:tcW w:w="2295" w:type="dxa"/>
            <w:gridSpan w:val="3"/>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rPr>
                <w:rFonts w:ascii="宋体" w:eastAsia="宋体" w:hAnsi="宋体" w:cs="宋体"/>
                <w:kern w:val="0"/>
                <w:sz w:val="24"/>
                <w:szCs w:val="24"/>
              </w:rPr>
            </w:pPr>
            <w:r w:rsidRPr="00CA658D">
              <w:rPr>
                <w:rFonts w:ascii="宋体" w:eastAsia="宋体" w:hAnsi="宋体" w:cs="宋体" w:hint="eastAsia"/>
                <w:kern w:val="0"/>
                <w:sz w:val="18"/>
                <w:szCs w:val="18"/>
              </w:rPr>
              <w:t>统一标识标牌</w:t>
            </w:r>
            <w:r w:rsidRPr="00CA658D">
              <w:rPr>
                <w:rFonts w:ascii="宋体" w:eastAsia="宋体" w:hAnsi="宋体" w:cs="宋体"/>
                <w:kern w:val="0"/>
                <w:sz w:val="24"/>
                <w:szCs w:val="24"/>
              </w:rPr>
              <w:t xml:space="preserve"> </w:t>
            </w:r>
          </w:p>
        </w:tc>
        <w:tc>
          <w:tcPr>
            <w:tcW w:w="417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标识标牌简洁、朴素、美观、实用，能直观反映各类公共服务设施整合状况。</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4.5</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29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rPr>
                <w:rFonts w:ascii="宋体" w:eastAsia="宋体" w:hAnsi="宋体" w:cs="宋体"/>
                <w:kern w:val="0"/>
                <w:sz w:val="24"/>
                <w:szCs w:val="24"/>
              </w:rPr>
            </w:pPr>
            <w:r w:rsidRPr="00CA658D">
              <w:rPr>
                <w:rFonts w:ascii="宋体" w:eastAsia="宋体" w:hAnsi="宋体" w:cs="宋体" w:hint="eastAsia"/>
                <w:kern w:val="0"/>
                <w:sz w:val="18"/>
                <w:szCs w:val="18"/>
              </w:rPr>
              <w:t>村文化活动室</w:t>
            </w:r>
            <w:r w:rsidRPr="00CA658D">
              <w:rPr>
                <w:rFonts w:ascii="宋体" w:eastAsia="宋体" w:hAnsi="宋体" w:cs="宋体"/>
                <w:kern w:val="0"/>
                <w:sz w:val="24"/>
                <w:szCs w:val="24"/>
              </w:rPr>
              <w:t xml:space="preserve"> </w:t>
            </w:r>
          </w:p>
        </w:tc>
        <w:tc>
          <w:tcPr>
            <w:tcW w:w="3030"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建筑面积（平方米）</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50↑</w:t>
            </w:r>
            <w:r w:rsidRPr="00CA658D">
              <w:rPr>
                <w:rFonts w:ascii="宋体" w:eastAsia="宋体" w:hAnsi="宋体" w:cs="宋体"/>
                <w:kern w:val="0"/>
                <w:sz w:val="24"/>
                <w:szCs w:val="24"/>
              </w:rPr>
              <w:t xml:space="preserve"> </w:t>
            </w: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5-7</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200↑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业务用房（平方米）</w:t>
            </w:r>
            <w:r w:rsidRPr="00CA658D">
              <w:rPr>
                <w:rFonts w:ascii="宋体" w:eastAsia="宋体" w:hAnsi="宋体" w:cs="宋体"/>
                <w:kern w:val="0"/>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多功能活动室</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50↑</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59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设备器材</w:t>
            </w:r>
            <w:r w:rsidRPr="00CA658D">
              <w:rPr>
                <w:rFonts w:ascii="宋体" w:eastAsia="宋体" w:hAnsi="宋体" w:cs="宋体"/>
                <w:kern w:val="0"/>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演出类设备</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阅读类设备</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培训类设备</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信息网络传输设备（台）</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2↑</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295" w:type="dxa"/>
            <w:gridSpan w:val="3"/>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rPr>
                <w:rFonts w:ascii="宋体" w:eastAsia="宋体" w:hAnsi="宋体" w:cs="宋体"/>
                <w:kern w:val="0"/>
                <w:sz w:val="24"/>
                <w:szCs w:val="24"/>
              </w:rPr>
            </w:pPr>
            <w:r w:rsidRPr="00CA658D">
              <w:rPr>
                <w:rFonts w:ascii="宋体" w:eastAsia="宋体" w:hAnsi="宋体" w:cs="宋体" w:hint="eastAsia"/>
                <w:kern w:val="0"/>
                <w:sz w:val="18"/>
                <w:szCs w:val="18"/>
              </w:rPr>
              <w:t>农家书屋（与文化活动室共建共享）</w:t>
            </w:r>
            <w:r w:rsidRPr="00CA658D">
              <w:rPr>
                <w:rFonts w:ascii="宋体" w:eastAsia="宋体" w:hAnsi="宋体" w:cs="宋体"/>
                <w:kern w:val="0"/>
                <w:sz w:val="24"/>
                <w:szCs w:val="24"/>
              </w:rPr>
              <w:t xml:space="preserve"> </w:t>
            </w:r>
          </w:p>
        </w:tc>
        <w:tc>
          <w:tcPr>
            <w:tcW w:w="3030" w:type="dxa"/>
            <w:gridSpan w:val="3"/>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图书（千册）</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1.5↑</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29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rPr>
                <w:rFonts w:ascii="宋体" w:eastAsia="宋体" w:hAnsi="宋体" w:cs="宋体"/>
                <w:kern w:val="0"/>
                <w:sz w:val="24"/>
                <w:szCs w:val="24"/>
              </w:rPr>
            </w:pPr>
            <w:r w:rsidRPr="00CA658D">
              <w:rPr>
                <w:rFonts w:ascii="宋体" w:eastAsia="宋体" w:hAnsi="宋体" w:cs="宋体" w:hint="eastAsia"/>
                <w:kern w:val="0"/>
                <w:sz w:val="18"/>
                <w:szCs w:val="18"/>
              </w:rPr>
              <w:t>广播室</w:t>
            </w:r>
            <w:r w:rsidRPr="00CA658D">
              <w:rPr>
                <w:rFonts w:ascii="宋体" w:eastAsia="宋体" w:hAnsi="宋体" w:cs="宋体"/>
                <w:kern w:val="0"/>
                <w:sz w:val="24"/>
                <w:szCs w:val="24"/>
              </w:rPr>
              <w:t xml:space="preserve"> </w:t>
            </w:r>
          </w:p>
        </w:tc>
        <w:tc>
          <w:tcPr>
            <w:tcW w:w="3030" w:type="dxa"/>
            <w:gridSpan w:val="3"/>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建筑面积（平方米）</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15↑</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2</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59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应急系统</w:t>
            </w:r>
            <w:r w:rsidRPr="00CA658D">
              <w:rPr>
                <w:rFonts w:ascii="宋体" w:eastAsia="宋体" w:hAnsi="宋体" w:cs="宋体"/>
                <w:kern w:val="0"/>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广播</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畅通</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LED</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设备</w:t>
            </w:r>
            <w:r w:rsidRPr="00CA658D">
              <w:rPr>
                <w:rFonts w:ascii="宋体" w:eastAsia="宋体" w:hAnsi="宋体" w:cs="宋体"/>
                <w:kern w:val="0"/>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配备编码器、调频调制器、电话插播器、话筒、DVD、扬声器等</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齐备</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8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党员教育</w:t>
            </w:r>
            <w:r w:rsidRPr="00CA658D">
              <w:rPr>
                <w:rFonts w:ascii="宋体" w:eastAsia="宋体" w:hAnsi="宋体" w:cs="宋体"/>
                <w:kern w:val="0"/>
                <w:sz w:val="24"/>
                <w:szCs w:val="24"/>
              </w:rPr>
              <w:t xml:space="preserve"> </w:t>
            </w:r>
          </w:p>
        </w:tc>
        <w:tc>
          <w:tcPr>
            <w:tcW w:w="328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rPr>
                <w:rFonts w:ascii="宋体" w:eastAsia="宋体" w:hAnsi="宋体" w:cs="宋体"/>
                <w:kern w:val="0"/>
                <w:sz w:val="24"/>
                <w:szCs w:val="24"/>
              </w:rPr>
            </w:pPr>
            <w:r w:rsidRPr="00CA658D">
              <w:rPr>
                <w:rFonts w:ascii="宋体" w:eastAsia="宋体" w:hAnsi="宋体" w:cs="宋体" w:hint="eastAsia"/>
                <w:kern w:val="0"/>
                <w:sz w:val="18"/>
                <w:szCs w:val="18"/>
              </w:rPr>
              <w:t>农村党员干部现代远程教育终端站点</w:t>
            </w:r>
            <w:r w:rsidRPr="00CA658D">
              <w:rPr>
                <w:rFonts w:ascii="宋体" w:eastAsia="宋体" w:hAnsi="宋体" w:cs="宋体"/>
                <w:kern w:val="0"/>
                <w:sz w:val="24"/>
                <w:szCs w:val="24"/>
              </w:rPr>
              <w:t xml:space="preserve"> </w:t>
            </w:r>
          </w:p>
        </w:tc>
        <w:tc>
          <w:tcPr>
            <w:tcW w:w="202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机柜、电视机、卫星接收系统、计算机、避雷装置等设备</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齐备</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025"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投影仪、幕布、音响、</w:t>
            </w:r>
            <w:r w:rsidRPr="00CA658D">
              <w:rPr>
                <w:rFonts w:ascii="宋体" w:eastAsia="宋体" w:hAnsi="宋体" w:cs="宋体"/>
                <w:kern w:val="0"/>
                <w:sz w:val="18"/>
                <w:szCs w:val="18"/>
              </w:rPr>
              <w:t>DVD</w:t>
            </w:r>
            <w:r w:rsidRPr="00CA658D">
              <w:rPr>
                <w:rFonts w:ascii="仿宋_GB2312" w:eastAsia="仿宋_GB2312" w:hAnsi="宋体" w:cs="宋体" w:hint="eastAsia"/>
                <w:kern w:val="0"/>
                <w:sz w:val="18"/>
                <w:szCs w:val="18"/>
              </w:rPr>
              <w:t>、移动播放器等</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齐备</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450"/>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8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科学普及</w:t>
            </w:r>
            <w:r w:rsidRPr="00CA658D">
              <w:rPr>
                <w:rFonts w:ascii="宋体" w:eastAsia="宋体" w:hAnsi="宋体" w:cs="宋体"/>
                <w:kern w:val="0"/>
                <w:sz w:val="24"/>
                <w:szCs w:val="24"/>
              </w:rPr>
              <w:t xml:space="preserve"> </w:t>
            </w:r>
          </w:p>
        </w:tc>
        <w:tc>
          <w:tcPr>
            <w:tcW w:w="531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rPr>
                <w:rFonts w:ascii="宋体" w:eastAsia="宋体" w:hAnsi="宋体" w:cs="宋体"/>
                <w:kern w:val="0"/>
                <w:sz w:val="24"/>
                <w:szCs w:val="24"/>
              </w:rPr>
            </w:pPr>
            <w:r w:rsidRPr="00CA658D">
              <w:rPr>
                <w:rFonts w:ascii="宋体" w:eastAsia="宋体" w:hAnsi="宋体" w:cs="宋体" w:hint="eastAsia"/>
                <w:kern w:val="0"/>
                <w:sz w:val="18"/>
                <w:szCs w:val="18"/>
              </w:rPr>
              <w:t>农村科普惠农兴村服务室</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1.5</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420"/>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8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计生卫生</w:t>
            </w:r>
            <w:r w:rsidRPr="00CA658D">
              <w:rPr>
                <w:rFonts w:ascii="宋体" w:eastAsia="宋体" w:hAnsi="宋体" w:cs="宋体"/>
                <w:kern w:val="0"/>
                <w:sz w:val="24"/>
                <w:szCs w:val="24"/>
              </w:rPr>
              <w:t xml:space="preserve"> </w:t>
            </w:r>
          </w:p>
        </w:tc>
        <w:tc>
          <w:tcPr>
            <w:tcW w:w="531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rPr>
                <w:rFonts w:ascii="宋体" w:eastAsia="宋体" w:hAnsi="宋体" w:cs="宋体"/>
                <w:kern w:val="0"/>
                <w:sz w:val="24"/>
                <w:szCs w:val="24"/>
              </w:rPr>
            </w:pPr>
            <w:r w:rsidRPr="00CA658D">
              <w:rPr>
                <w:rFonts w:ascii="宋体" w:eastAsia="宋体" w:hAnsi="宋体" w:cs="宋体" w:hint="eastAsia"/>
                <w:kern w:val="0"/>
                <w:sz w:val="18"/>
                <w:szCs w:val="18"/>
              </w:rPr>
              <w:t>计生、卫生服务室</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1.5</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31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8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文明创建</w:t>
            </w:r>
            <w:r w:rsidRPr="00CA658D">
              <w:rPr>
                <w:rFonts w:ascii="宋体" w:eastAsia="宋体" w:hAnsi="宋体" w:cs="宋体"/>
                <w:kern w:val="0"/>
                <w:sz w:val="24"/>
                <w:szCs w:val="24"/>
              </w:rPr>
              <w:t xml:space="preserve"> </w:t>
            </w:r>
          </w:p>
        </w:tc>
        <w:tc>
          <w:tcPr>
            <w:tcW w:w="5310" w:type="dxa"/>
            <w:gridSpan w:val="6"/>
            <w:tcBorders>
              <w:top w:val="nil"/>
              <w:left w:val="nil"/>
              <w:bottom w:val="nil"/>
              <w:right w:val="nil"/>
            </w:tcBorders>
            <w:vAlign w:val="center"/>
            <w:hideMark/>
          </w:tcPr>
          <w:p w:rsidR="00CA658D" w:rsidRPr="00CA658D" w:rsidRDefault="00CA658D" w:rsidP="00CA658D">
            <w:pPr>
              <w:widowControl/>
              <w:spacing w:before="150" w:after="150"/>
              <w:jc w:val="center"/>
              <w:rPr>
                <w:rFonts w:ascii="宋体" w:eastAsia="宋体" w:hAnsi="宋体" w:cs="宋体"/>
                <w:kern w:val="0"/>
                <w:sz w:val="24"/>
                <w:szCs w:val="24"/>
              </w:rPr>
            </w:pPr>
            <w:r w:rsidRPr="00CA658D">
              <w:rPr>
                <w:rFonts w:ascii="宋体" w:eastAsia="宋体" w:hAnsi="宋体" w:cs="宋体" w:hint="eastAsia"/>
                <w:kern w:val="0"/>
                <w:sz w:val="18"/>
                <w:szCs w:val="18"/>
              </w:rPr>
              <w:t>道德讲堂、志愿服务场地</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1</w:t>
            </w:r>
            <w:r w:rsidRPr="00CA658D">
              <w:rPr>
                <w:rFonts w:ascii="宋体" w:eastAsia="宋体" w:hAnsi="宋体" w:cs="宋体"/>
                <w:kern w:val="0"/>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8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室外</w:t>
            </w:r>
            <w:r w:rsidRPr="00CA658D">
              <w:rPr>
                <w:rFonts w:ascii="宋体" w:eastAsia="宋体" w:hAnsi="宋体" w:cs="宋体" w:hint="eastAsia"/>
                <w:kern w:val="0"/>
                <w:sz w:val="18"/>
                <w:szCs w:val="18"/>
              </w:rPr>
              <w:br/>
              <w:t>建设</w:t>
            </w:r>
            <w:r w:rsidRPr="00CA658D">
              <w:rPr>
                <w:rFonts w:ascii="宋体" w:eastAsia="宋体" w:hAnsi="宋体" w:cs="宋体"/>
                <w:kern w:val="0"/>
                <w:sz w:val="24"/>
                <w:szCs w:val="24"/>
              </w:rPr>
              <w:t xml:space="preserve"> </w:t>
            </w:r>
          </w:p>
        </w:tc>
        <w:tc>
          <w:tcPr>
            <w:tcW w:w="5310"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场地面积（平方米）</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300↑</w:t>
            </w:r>
            <w:r w:rsidRPr="00CA658D">
              <w:rPr>
                <w:rFonts w:ascii="宋体" w:eastAsia="宋体" w:hAnsi="宋体" w:cs="宋体"/>
                <w:kern w:val="0"/>
                <w:sz w:val="24"/>
                <w:szCs w:val="24"/>
              </w:rPr>
              <w:t xml:space="preserve"> </w:t>
            </w: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4-6</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500↑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800↑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31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宣传栏</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0.5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31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体育健身设施</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31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有农民健身路径</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31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文艺演出场地</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300↑</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31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固定电影放映点</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31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小舞台（平方米）</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100↑</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活动内容</w:t>
            </w:r>
            <w:r w:rsidRPr="00CA658D">
              <w:rPr>
                <w:rFonts w:ascii="宋体" w:eastAsia="宋体" w:hAnsi="宋体" w:cs="宋体"/>
                <w:kern w:val="0"/>
                <w:sz w:val="24"/>
                <w:szCs w:val="24"/>
              </w:rPr>
              <w:t xml:space="preserve"> </w:t>
            </w:r>
          </w:p>
        </w:tc>
        <w:tc>
          <w:tcPr>
            <w:tcW w:w="619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坝坝舞、广场舞</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常态化</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4</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实地调查资料审核</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19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每月电影放映（场次）</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195" w:type="dxa"/>
            <w:gridSpan w:val="7"/>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举办单项性文体活动（次）</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4↑</w:t>
            </w:r>
            <w:r w:rsidRPr="00CA658D">
              <w:rPr>
                <w:rFonts w:ascii="宋体" w:eastAsia="宋体" w:hAnsi="宋体" w:cs="宋体"/>
                <w:kern w:val="0"/>
                <w:sz w:val="24"/>
                <w:szCs w:val="24"/>
              </w:rPr>
              <w:t xml:space="preserve"> </w:t>
            </w: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5-7</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6↑</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8↑</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19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形成有固定名称、特色内容、有影响的品牌文化活动（个）</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83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业余文体团队</w:t>
            </w:r>
            <w:r w:rsidRPr="00CA658D">
              <w:rPr>
                <w:rFonts w:ascii="宋体" w:eastAsia="宋体" w:hAnsi="宋体" w:cs="宋体"/>
                <w:kern w:val="0"/>
                <w:sz w:val="24"/>
                <w:szCs w:val="24"/>
              </w:rPr>
              <w:t xml:space="preserve"> </w:t>
            </w:r>
          </w:p>
        </w:tc>
        <w:tc>
          <w:tcPr>
            <w:tcW w:w="336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组建业余文体团队（支）</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3↑</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336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形成有一定影响有特色的品牌团队（支）</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19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每年举办讲座和培训（次）</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4↑</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4</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19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参加上级业务培训（次</w:t>
            </w:r>
            <w:r w:rsidRPr="00CA658D">
              <w:rPr>
                <w:rFonts w:ascii="宋体" w:eastAsia="宋体" w:hAnsi="宋体" w:cs="宋体"/>
                <w:kern w:val="0"/>
                <w:sz w:val="18"/>
                <w:szCs w:val="18"/>
              </w:rPr>
              <w:t>/</w:t>
            </w:r>
            <w:r w:rsidRPr="00CA658D">
              <w:rPr>
                <w:rFonts w:ascii="仿宋_GB2312" w:eastAsia="仿宋_GB2312" w:hAnsi="宋体" w:cs="宋体" w:hint="eastAsia"/>
                <w:kern w:val="0"/>
                <w:sz w:val="18"/>
                <w:szCs w:val="18"/>
              </w:rPr>
              <w:t>年）</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2↑</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19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开展优秀读物推荐和读书活动（次</w:t>
            </w:r>
            <w:r w:rsidRPr="00CA658D">
              <w:rPr>
                <w:rFonts w:ascii="宋体" w:eastAsia="宋体" w:hAnsi="宋体" w:cs="宋体"/>
                <w:kern w:val="0"/>
                <w:sz w:val="18"/>
                <w:szCs w:val="18"/>
              </w:rPr>
              <w:t>/</w:t>
            </w:r>
            <w:r w:rsidRPr="00CA658D">
              <w:rPr>
                <w:rFonts w:ascii="仿宋_GB2312" w:eastAsia="仿宋_GB2312" w:hAnsi="宋体" w:cs="宋体" w:hint="eastAsia"/>
                <w:kern w:val="0"/>
                <w:sz w:val="18"/>
                <w:szCs w:val="18"/>
              </w:rPr>
              <w:t>年）</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4</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19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利用文化信息资源共享工程开展活动（次</w:t>
            </w:r>
            <w:r w:rsidRPr="00CA658D">
              <w:rPr>
                <w:rFonts w:ascii="宋体" w:eastAsia="宋体" w:hAnsi="宋体" w:cs="宋体"/>
                <w:kern w:val="0"/>
                <w:sz w:val="18"/>
                <w:szCs w:val="18"/>
              </w:rPr>
              <w:t>/</w:t>
            </w:r>
            <w:r w:rsidRPr="00CA658D">
              <w:rPr>
                <w:rFonts w:ascii="仿宋_GB2312" w:eastAsia="仿宋_GB2312" w:hAnsi="宋体" w:cs="宋体" w:hint="eastAsia"/>
                <w:kern w:val="0"/>
                <w:sz w:val="18"/>
                <w:szCs w:val="18"/>
              </w:rPr>
              <w:t>年）</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常态化</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4</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195"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转播上级台站节目（次）</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3↑</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4</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57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保障机制</w:t>
            </w:r>
            <w:r w:rsidRPr="00CA658D">
              <w:rPr>
                <w:rFonts w:ascii="宋体" w:eastAsia="宋体" w:hAnsi="宋体" w:cs="宋体"/>
                <w:kern w:val="0"/>
                <w:sz w:val="24"/>
                <w:szCs w:val="24"/>
              </w:rPr>
              <w:t xml:space="preserve"> </w:t>
            </w:r>
          </w:p>
        </w:tc>
        <w:tc>
          <w:tcPr>
            <w:tcW w:w="186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文化管家管理和激励机制</w:t>
            </w:r>
            <w:r w:rsidRPr="00CA658D">
              <w:rPr>
                <w:rFonts w:ascii="宋体" w:eastAsia="宋体" w:hAnsi="宋体" w:cs="宋体"/>
                <w:kern w:val="0"/>
                <w:sz w:val="24"/>
                <w:szCs w:val="24"/>
              </w:rPr>
              <w:t xml:space="preserve"> </w:t>
            </w:r>
          </w:p>
        </w:tc>
        <w:tc>
          <w:tcPr>
            <w:tcW w:w="433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选聘事业心强、有专业能力和组织管理能力的人（名）</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专人</w:t>
            </w: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2</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实地调查资料审核</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33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文化义工（名）</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2↑</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86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院坝管理运行机制</w:t>
            </w:r>
            <w:r w:rsidRPr="00CA658D">
              <w:rPr>
                <w:rFonts w:ascii="宋体" w:eastAsia="宋体" w:hAnsi="宋体" w:cs="宋体"/>
                <w:kern w:val="0"/>
                <w:sz w:val="24"/>
                <w:szCs w:val="24"/>
              </w:rPr>
              <w:t xml:space="preserve"> </w:t>
            </w:r>
          </w:p>
        </w:tc>
        <w:tc>
          <w:tcPr>
            <w:tcW w:w="433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建立健全各种规章制度，建立完整台账。</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33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建立群众广场舞自律组织，规范活动内容和要求。</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33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每周对公众开放提供服务的时间（小时）</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20↑</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86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经费投入和保障机制</w:t>
            </w:r>
            <w:r w:rsidRPr="00CA658D">
              <w:rPr>
                <w:rFonts w:ascii="宋体" w:eastAsia="宋体" w:hAnsi="宋体" w:cs="宋体"/>
                <w:kern w:val="0"/>
                <w:sz w:val="24"/>
                <w:szCs w:val="24"/>
              </w:rPr>
              <w:t xml:space="preserve"> </w:t>
            </w:r>
          </w:p>
        </w:tc>
        <w:tc>
          <w:tcPr>
            <w:tcW w:w="433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确保每年定向投入，年度运行费（万元）。</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w:t>
            </w:r>
            <w:r w:rsidRPr="00CA658D">
              <w:rPr>
                <w:rFonts w:ascii="宋体" w:eastAsia="宋体" w:hAnsi="宋体" w:cs="宋体"/>
                <w:kern w:val="0"/>
                <w:sz w:val="24"/>
                <w:szCs w:val="24"/>
              </w:rPr>
              <w:t xml:space="preserve"> </w:t>
            </w: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6-8</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33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年新增设备、经费</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33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通过开展有偿便民服务，运用市场机制。</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有</w:t>
            </w:r>
            <w:r w:rsidRPr="00CA658D">
              <w:rPr>
                <w:rFonts w:ascii="宋体" w:eastAsia="宋体" w:hAnsi="宋体" w:cs="宋体"/>
                <w:kern w:val="0"/>
                <w:sz w:val="24"/>
                <w:szCs w:val="24"/>
              </w:rPr>
              <w:t xml:space="preserve"> </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86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群众满意率测评机制</w:t>
            </w:r>
            <w:r w:rsidRPr="00CA658D">
              <w:rPr>
                <w:rFonts w:ascii="宋体" w:eastAsia="宋体" w:hAnsi="宋体" w:cs="宋体"/>
                <w:kern w:val="0"/>
                <w:sz w:val="24"/>
                <w:szCs w:val="24"/>
              </w:rPr>
              <w:t xml:space="preserve"> </w:t>
            </w:r>
          </w:p>
        </w:tc>
        <w:tc>
          <w:tcPr>
            <w:tcW w:w="433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群众需求有反馈，每年组织开展满意率测评。</w:t>
            </w:r>
            <w:r w:rsidRPr="00CA658D">
              <w:rPr>
                <w:rFonts w:ascii="宋体" w:eastAsia="宋体" w:hAnsi="宋体" w:cs="宋体"/>
                <w:kern w:val="0"/>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80% ↑</w:t>
            </w:r>
            <w:r w:rsidRPr="00CA658D">
              <w:rPr>
                <w:rFonts w:ascii="宋体" w:eastAsia="宋体" w:hAnsi="宋体" w:cs="宋体"/>
                <w:kern w:val="0"/>
                <w:sz w:val="24"/>
                <w:szCs w:val="24"/>
              </w:rPr>
              <w:t xml:space="preserve"> </w:t>
            </w: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仿宋_GB2312" w:eastAsia="仿宋_GB2312" w:hAnsi="宋体" w:cs="宋体" w:hint="eastAsia"/>
                <w:kern w:val="0"/>
                <w:sz w:val="18"/>
                <w:szCs w:val="18"/>
              </w:rPr>
              <w:t>2-4</w:t>
            </w:r>
            <w:r w:rsidRPr="00CA658D">
              <w:rPr>
                <w:rFonts w:ascii="宋体" w:eastAsia="宋体" w:hAnsi="宋体" w:cs="宋体"/>
                <w:kern w:val="0"/>
                <w:sz w:val="24"/>
                <w:szCs w:val="24"/>
              </w:rPr>
              <w:t xml:space="preserve"> </w:t>
            </w:r>
          </w:p>
        </w:tc>
        <w:tc>
          <w:tcPr>
            <w:tcW w:w="9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18"/>
                <w:szCs w:val="18"/>
              </w:rPr>
              <w:t>问卷</w:t>
            </w:r>
            <w:r w:rsidRPr="00CA658D">
              <w:rPr>
                <w:rFonts w:ascii="宋体" w:eastAsia="宋体" w:hAnsi="宋体" w:cs="宋体"/>
                <w:kern w:val="0"/>
                <w:sz w:val="18"/>
                <w:szCs w:val="18"/>
              </w:rPr>
              <w:br/>
            </w:r>
            <w:r w:rsidRPr="00CA658D">
              <w:rPr>
                <w:rFonts w:ascii="宋体" w:eastAsia="宋体" w:hAnsi="宋体" w:cs="宋体" w:hint="eastAsia"/>
                <w:kern w:val="0"/>
                <w:sz w:val="18"/>
                <w:szCs w:val="18"/>
              </w:rPr>
              <w:lastRenderedPageBreak/>
              <w:t>调查</w:t>
            </w:r>
            <w:r w:rsidRPr="00CA658D">
              <w:rPr>
                <w:rFonts w:ascii="宋体" w:eastAsia="宋体" w:hAnsi="宋体" w:cs="宋体"/>
                <w:kern w:val="0"/>
                <w:sz w:val="18"/>
                <w:szCs w:val="18"/>
              </w:rPr>
              <w:br/>
            </w:r>
            <w:r w:rsidRPr="00CA658D">
              <w:rPr>
                <w:rFonts w:ascii="宋体" w:eastAsia="宋体" w:hAnsi="宋体" w:cs="宋体" w:hint="eastAsia"/>
                <w:kern w:val="0"/>
                <w:sz w:val="18"/>
                <w:szCs w:val="18"/>
              </w:rPr>
              <w:t>座谈</w:t>
            </w:r>
            <w:r w:rsidRPr="00CA658D">
              <w:rPr>
                <w:rFonts w:ascii="宋体" w:eastAsia="宋体" w:hAnsi="宋体" w:cs="宋体"/>
                <w:kern w:val="0"/>
                <w:sz w:val="18"/>
                <w:szCs w:val="18"/>
              </w:rPr>
              <w:br/>
            </w:r>
            <w:r w:rsidRPr="00CA658D">
              <w:rPr>
                <w:rFonts w:ascii="宋体" w:eastAsia="宋体" w:hAnsi="宋体" w:cs="宋体" w:hint="eastAsia"/>
                <w:kern w:val="0"/>
                <w:sz w:val="18"/>
                <w:szCs w:val="18"/>
              </w:rPr>
              <w:t>走访</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90% ↑</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18"/>
                <w:szCs w:val="18"/>
              </w:rPr>
              <w:t>100%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blCellSpacing w:w="0" w:type="dxa"/>
          <w:jc w:val="center"/>
        </w:trPr>
        <w:tc>
          <w:tcPr>
            <w:tcW w:w="57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88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97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97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34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99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60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144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114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84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99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6" w:type="dxa"/>
            <w:tcBorders>
              <w:top w:val="nil"/>
              <w:left w:val="nil"/>
              <w:bottom w:val="nil"/>
              <w:right w:val="nil"/>
            </w:tcBorders>
            <w:vAlign w:val="center"/>
            <w:hideMark/>
          </w:tcPr>
          <w:p w:rsidR="00CA658D" w:rsidRPr="00CA658D" w:rsidRDefault="00CA658D" w:rsidP="00CA658D">
            <w:pPr>
              <w:widowControl/>
              <w:spacing w:before="150" w:after="150"/>
              <w:jc w:val="left"/>
              <w:rPr>
                <w:rFonts w:ascii="宋体" w:eastAsia="宋体" w:hAnsi="宋体" w:cs="宋体"/>
                <w:kern w:val="0"/>
                <w:sz w:val="24"/>
                <w:szCs w:val="24"/>
              </w:rPr>
            </w:pPr>
            <w:r w:rsidRPr="00CA658D">
              <w:rPr>
                <w:rFonts w:ascii="宋体" w:eastAsia="宋体" w:hAnsi="宋体" w:cs="宋体"/>
                <w:kern w:val="0"/>
                <w:sz w:val="24"/>
                <w:szCs w:val="24"/>
              </w:rPr>
              <w:t xml:space="preserve">  </w:t>
            </w:r>
          </w:p>
        </w:tc>
      </w:tr>
    </w:tbl>
    <w:p w:rsidR="00CA658D" w:rsidRPr="00CA658D" w:rsidRDefault="00CA658D" w:rsidP="00CA658D">
      <w:pPr>
        <w:widowControl/>
        <w:spacing w:before="150" w:after="150" w:line="360" w:lineRule="atLeast"/>
        <w:ind w:firstLine="36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说明：本标准分值为100（同时设最高加分10分），其中设施设备40分、活动内容40分、保障机制20分，测评80分以上为一级基层综合文化服务中心、70分以上为二级基层综合文化服务中心、60分以上为三级基层综合文化服务中心。本标准参照四川省基层综合文化服务中心建设基本指导标准（试行），结合德阳市试点建设幸福美丽新村（社区）文化院坝标准制定。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  </w:t>
      </w:r>
    </w:p>
    <w:p w:rsidR="00CA658D" w:rsidRPr="00CA658D" w:rsidRDefault="00CA658D" w:rsidP="00CA658D">
      <w:pPr>
        <w:widowControl/>
        <w:spacing w:before="150" w:after="150" w:line="360" w:lineRule="atLeast"/>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附件3 </w:t>
      </w:r>
    </w:p>
    <w:p w:rsidR="00CA658D" w:rsidRPr="00CA658D" w:rsidRDefault="00CA658D" w:rsidP="00CA658D">
      <w:pPr>
        <w:widowControl/>
        <w:spacing w:before="150" w:after="150" w:line="360" w:lineRule="atLeast"/>
        <w:jc w:val="center"/>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德阳市基层综合性文化服务中心建设 </w:t>
      </w:r>
    </w:p>
    <w:p w:rsidR="00CA658D" w:rsidRPr="00CA658D" w:rsidRDefault="00CA658D" w:rsidP="00CA658D">
      <w:pPr>
        <w:widowControl/>
        <w:spacing w:before="150" w:line="360" w:lineRule="atLeast"/>
        <w:jc w:val="center"/>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指导标准（试行）（社区） </w:t>
      </w:r>
    </w:p>
    <w:tbl>
      <w:tblPr>
        <w:tblW w:w="9090" w:type="dxa"/>
        <w:tblCellSpacing w:w="0" w:type="dxa"/>
        <w:tblCellMar>
          <w:left w:w="0" w:type="dxa"/>
          <w:right w:w="0" w:type="dxa"/>
        </w:tblCellMar>
        <w:tblLook w:val="04A0"/>
      </w:tblPr>
      <w:tblGrid>
        <w:gridCol w:w="572"/>
        <w:gridCol w:w="672"/>
        <w:gridCol w:w="573"/>
        <w:gridCol w:w="773"/>
        <w:gridCol w:w="191"/>
        <w:gridCol w:w="1413"/>
        <w:gridCol w:w="232"/>
        <w:gridCol w:w="2062"/>
        <w:gridCol w:w="842"/>
        <w:gridCol w:w="834"/>
        <w:gridCol w:w="686"/>
        <w:gridCol w:w="240"/>
      </w:tblGrid>
      <w:tr w:rsidR="00CA658D" w:rsidRPr="00CA658D" w:rsidTr="00CA658D">
        <w:trPr>
          <w:trHeight w:val="315"/>
          <w:tblCellSpacing w:w="0" w:type="dxa"/>
        </w:trPr>
        <w:tc>
          <w:tcPr>
            <w:tcW w:w="58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测评项目</w:t>
            </w:r>
            <w:r w:rsidRPr="00CA658D">
              <w:rPr>
                <w:rFonts w:ascii="宋体" w:eastAsia="宋体" w:hAnsi="宋体" w:cs="宋体"/>
                <w:kern w:val="0"/>
                <w:sz w:val="24"/>
                <w:szCs w:val="24"/>
              </w:rPr>
              <w:t xml:space="preserve"> </w:t>
            </w:r>
          </w:p>
        </w:tc>
        <w:tc>
          <w:tcPr>
            <w:tcW w:w="226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测评内容</w:t>
            </w:r>
            <w:r w:rsidRPr="00CA658D">
              <w:rPr>
                <w:rFonts w:ascii="宋体" w:eastAsia="宋体" w:hAnsi="宋体" w:cs="宋体"/>
                <w:kern w:val="0"/>
                <w:sz w:val="24"/>
                <w:szCs w:val="24"/>
              </w:rPr>
              <w:t xml:space="preserve"> </w:t>
            </w:r>
          </w:p>
        </w:tc>
        <w:tc>
          <w:tcPr>
            <w:tcW w:w="4680"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测评指标</w:t>
            </w:r>
            <w:r w:rsidRPr="00CA658D">
              <w:rPr>
                <w:rFonts w:ascii="宋体" w:eastAsia="宋体" w:hAnsi="宋体" w:cs="宋体"/>
                <w:kern w:val="0"/>
                <w:sz w:val="24"/>
                <w:szCs w:val="24"/>
              </w:rPr>
              <w:t xml:space="preserve"> </w:t>
            </w: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分值</w:t>
            </w:r>
            <w:r w:rsidRPr="00CA658D">
              <w:rPr>
                <w:rFonts w:ascii="宋体" w:eastAsia="宋体" w:hAnsi="宋体" w:cs="宋体"/>
                <w:kern w:val="0"/>
                <w:sz w:val="24"/>
                <w:szCs w:val="24"/>
              </w:rPr>
              <w:t xml:space="preserve"> </w:t>
            </w:r>
          </w:p>
        </w:tc>
        <w:tc>
          <w:tcPr>
            <w:tcW w:w="70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测评</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方法</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31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315"/>
          <w:tblCellSpacing w:w="0" w:type="dxa"/>
        </w:trPr>
        <w:tc>
          <w:tcPr>
            <w:tcW w:w="58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设施设备</w:t>
            </w:r>
            <w:r w:rsidRPr="00CA658D">
              <w:rPr>
                <w:rFonts w:ascii="宋体" w:eastAsia="宋体" w:hAnsi="宋体" w:cs="宋体"/>
                <w:kern w:val="0"/>
                <w:sz w:val="24"/>
                <w:szCs w:val="24"/>
              </w:rPr>
              <w:t xml:space="preserve"> </w:t>
            </w:r>
          </w:p>
        </w:tc>
        <w:tc>
          <w:tcPr>
            <w:tcW w:w="6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宣</w:t>
            </w:r>
            <w:r w:rsidRPr="00CA658D">
              <w:rPr>
                <w:rFonts w:ascii="宋体" w:eastAsia="宋体" w:hAnsi="宋体" w:cs="宋体" w:hint="eastAsia"/>
                <w:kern w:val="0"/>
                <w:sz w:val="20"/>
                <w:szCs w:val="20"/>
              </w:rPr>
              <w:br/>
              <w:t>传</w:t>
            </w:r>
            <w:r w:rsidRPr="00CA658D">
              <w:rPr>
                <w:rFonts w:ascii="宋体" w:eastAsia="宋体" w:hAnsi="宋体" w:cs="宋体" w:hint="eastAsia"/>
                <w:kern w:val="0"/>
                <w:sz w:val="20"/>
                <w:szCs w:val="20"/>
              </w:rPr>
              <w:br/>
              <w:t>文</w:t>
            </w:r>
            <w:r w:rsidRPr="00CA658D">
              <w:rPr>
                <w:rFonts w:ascii="宋体" w:eastAsia="宋体" w:hAnsi="宋体" w:cs="宋体" w:hint="eastAsia"/>
                <w:kern w:val="0"/>
                <w:sz w:val="20"/>
                <w:szCs w:val="20"/>
              </w:rPr>
              <w:br/>
              <w:t>化</w:t>
            </w:r>
            <w:r w:rsidRPr="00CA658D">
              <w:rPr>
                <w:rFonts w:ascii="宋体" w:eastAsia="宋体" w:hAnsi="宋体" w:cs="宋体"/>
                <w:kern w:val="0"/>
                <w:sz w:val="24"/>
                <w:szCs w:val="24"/>
              </w:rPr>
              <w:t xml:space="preserve"> </w:t>
            </w:r>
          </w:p>
        </w:tc>
        <w:tc>
          <w:tcPr>
            <w:tcW w:w="157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统一标识标牌</w:t>
            </w:r>
            <w:r w:rsidRPr="00CA658D">
              <w:rPr>
                <w:rFonts w:ascii="宋体" w:eastAsia="宋体" w:hAnsi="宋体" w:cs="宋体"/>
                <w:kern w:val="0"/>
                <w:sz w:val="24"/>
                <w:szCs w:val="24"/>
              </w:rPr>
              <w:t xml:space="preserve"> </w:t>
            </w:r>
          </w:p>
        </w:tc>
        <w:tc>
          <w:tcPr>
            <w:tcW w:w="4680"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标识标牌能直观反映各类公共服务设施整合状况</w:t>
            </w:r>
            <w:r w:rsidRPr="00CA658D">
              <w:rPr>
                <w:rFonts w:ascii="宋体" w:eastAsia="宋体" w:hAnsi="宋体" w:cs="宋体"/>
                <w:kern w:val="0"/>
                <w:sz w:val="24"/>
                <w:szCs w:val="24"/>
              </w:rPr>
              <w:t xml:space="preserve"> </w:t>
            </w: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4.5</w:t>
            </w:r>
            <w:r w:rsidRPr="00CA658D">
              <w:rPr>
                <w:rFonts w:ascii="宋体" w:eastAsia="宋体" w:hAnsi="宋体" w:cs="宋体"/>
                <w:kern w:val="0"/>
                <w:sz w:val="24"/>
                <w:szCs w:val="24"/>
              </w:rPr>
              <w:t xml:space="preserve"> </w:t>
            </w:r>
          </w:p>
        </w:tc>
        <w:tc>
          <w:tcPr>
            <w:tcW w:w="70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实地</w:t>
            </w:r>
            <w:r w:rsidRPr="00CA658D">
              <w:rPr>
                <w:rFonts w:ascii="宋体" w:eastAsia="宋体" w:hAnsi="宋体" w:cs="宋体" w:hint="eastAsia"/>
                <w:kern w:val="0"/>
                <w:sz w:val="20"/>
                <w:szCs w:val="20"/>
              </w:rPr>
              <w:b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31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5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57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社区文化活动中心（室）</w:t>
            </w:r>
            <w:r w:rsidRPr="00CA658D">
              <w:rPr>
                <w:rFonts w:ascii="宋体" w:eastAsia="宋体" w:hAnsi="宋体" w:cs="宋体"/>
                <w:kern w:val="0"/>
                <w:sz w:val="24"/>
                <w:szCs w:val="24"/>
              </w:rPr>
              <w:t xml:space="preserve"> </w:t>
            </w:r>
          </w:p>
        </w:tc>
        <w:tc>
          <w:tcPr>
            <w:tcW w:w="3825"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建筑面积（平方米）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100↑</w:t>
            </w:r>
            <w:r w:rsidRPr="00CA658D">
              <w:rPr>
                <w:rFonts w:ascii="宋体" w:eastAsia="宋体" w:hAnsi="宋体" w:cs="宋体"/>
                <w:kern w:val="0"/>
                <w:sz w:val="24"/>
                <w:szCs w:val="24"/>
              </w:rPr>
              <w:t xml:space="preserve"> </w:t>
            </w: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5-7</w:t>
            </w:r>
            <w:r w:rsidRPr="00CA658D">
              <w:rPr>
                <w:rFonts w:ascii="宋体" w:eastAsia="宋体" w:hAnsi="宋体" w:cs="宋体"/>
                <w:kern w:val="0"/>
                <w:sz w:val="24"/>
                <w:szCs w:val="24"/>
              </w:rPr>
              <w:t xml:space="preserve"> </w:t>
            </w:r>
          </w:p>
        </w:tc>
        <w:tc>
          <w:tcPr>
            <w:tcW w:w="70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实地</w:t>
            </w:r>
            <w:r w:rsidRPr="00CA658D">
              <w:rPr>
                <w:rFonts w:ascii="宋体" w:eastAsia="宋体" w:hAnsi="宋体" w:cs="宋体" w:hint="eastAsia"/>
                <w:kern w:val="0"/>
                <w:sz w:val="20"/>
                <w:szCs w:val="20"/>
              </w:rPr>
              <w:b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69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业务用房（平方米）</w:t>
            </w:r>
            <w:r w:rsidRPr="00CA658D">
              <w:rPr>
                <w:rFonts w:ascii="宋体" w:eastAsia="宋体" w:hAnsi="宋体" w:cs="宋体"/>
                <w:kern w:val="0"/>
                <w:sz w:val="24"/>
                <w:szCs w:val="24"/>
              </w:rPr>
              <w:t xml:space="preserve"> </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多功能活动室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50↑</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社区书屋</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20↑</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电子阅览室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20↑</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培训教室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20↑</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健身室</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69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设备器材</w:t>
            </w:r>
            <w:r w:rsidRPr="00CA658D">
              <w:rPr>
                <w:rFonts w:ascii="宋体" w:eastAsia="宋体" w:hAnsi="宋体" w:cs="宋体"/>
                <w:kern w:val="0"/>
                <w:sz w:val="24"/>
                <w:szCs w:val="24"/>
              </w:rPr>
              <w:t xml:space="preserve"> </w:t>
            </w: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演出类设备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齐备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阅读类设备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齐备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培训类设备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齐备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信息网络传输设备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10</w:t>
            </w:r>
            <w:r w:rsidRPr="00CA658D">
              <w:rPr>
                <w:rFonts w:ascii="宋体" w:eastAsia="宋体" w:hAnsi="宋体" w:cs="宋体" w:hint="eastAsia"/>
                <w:kern w:val="0"/>
                <w:sz w:val="20"/>
                <w:szCs w:val="20"/>
              </w:rPr>
              <w:t>台</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图书（千册）</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13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健身器材</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党员</w:t>
            </w:r>
            <w:r w:rsidRPr="00CA658D">
              <w:rPr>
                <w:rFonts w:ascii="宋体" w:eastAsia="宋体" w:hAnsi="宋体" w:cs="宋体" w:hint="eastAsia"/>
                <w:kern w:val="0"/>
                <w:sz w:val="20"/>
                <w:szCs w:val="20"/>
              </w:rPr>
              <w:br/>
              <w:t>教育</w:t>
            </w:r>
            <w:r w:rsidRPr="00CA658D">
              <w:rPr>
                <w:rFonts w:ascii="宋体" w:eastAsia="宋体" w:hAnsi="宋体" w:cs="宋体"/>
                <w:kern w:val="0"/>
                <w:sz w:val="24"/>
                <w:szCs w:val="24"/>
              </w:rPr>
              <w:t xml:space="preserve"> </w:t>
            </w:r>
          </w:p>
        </w:tc>
        <w:tc>
          <w:tcPr>
            <w:tcW w:w="303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党员干部现代远程教育终端站点</w:t>
            </w:r>
            <w:r w:rsidRPr="00CA658D">
              <w:rPr>
                <w:rFonts w:ascii="宋体" w:eastAsia="宋体" w:hAnsi="宋体" w:cs="宋体"/>
                <w:kern w:val="0"/>
                <w:sz w:val="24"/>
                <w:szCs w:val="24"/>
              </w:rPr>
              <w:t xml:space="preserve"> </w:t>
            </w:r>
          </w:p>
        </w:tc>
        <w:tc>
          <w:tcPr>
            <w:tcW w:w="2370" w:type="dxa"/>
            <w:gridSpan w:val="2"/>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机柜、电视机、卫星接收系统、计算机、避雷装置等设备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齐备</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1.5</w:t>
            </w:r>
            <w:r w:rsidRPr="00CA658D">
              <w:rPr>
                <w:rFonts w:ascii="宋体" w:eastAsia="宋体" w:hAnsi="宋体" w:cs="宋体"/>
                <w:kern w:val="0"/>
                <w:sz w:val="24"/>
                <w:szCs w:val="24"/>
              </w:rPr>
              <w:t xml:space="preserve"> </w:t>
            </w:r>
          </w:p>
        </w:tc>
        <w:tc>
          <w:tcPr>
            <w:tcW w:w="70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实地</w:t>
            </w:r>
            <w:r w:rsidRPr="00CA658D">
              <w:rPr>
                <w:rFonts w:ascii="宋体" w:eastAsia="宋体" w:hAnsi="宋体" w:cs="宋体" w:hint="eastAsia"/>
                <w:kern w:val="0"/>
                <w:sz w:val="20"/>
                <w:szCs w:val="20"/>
              </w:rPr>
              <w:b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hint="eastAsia"/>
                <w:kern w:val="0"/>
                <w:sz w:val="24"/>
                <w:szCs w:val="24"/>
              </w:rPr>
            </w:pPr>
            <w:r w:rsidRPr="00CA658D">
              <w:rPr>
                <w:rFonts w:ascii="宋体" w:eastAsia="宋体" w:hAnsi="宋体" w:cs="宋体" w:hint="eastAsia"/>
                <w:kern w:val="0"/>
                <w:sz w:val="20"/>
                <w:szCs w:val="20"/>
              </w:rPr>
              <w:t>科学</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普及</w:t>
            </w:r>
            <w:r w:rsidRPr="00CA658D">
              <w:rPr>
                <w:rFonts w:ascii="宋体" w:eastAsia="宋体" w:hAnsi="宋体" w:cs="宋体"/>
                <w:kern w:val="0"/>
                <w:sz w:val="24"/>
                <w:szCs w:val="24"/>
              </w:rPr>
              <w:t xml:space="preserve"> </w:t>
            </w:r>
          </w:p>
        </w:tc>
        <w:tc>
          <w:tcPr>
            <w:tcW w:w="540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社区科普服务点</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70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实地</w:t>
            </w:r>
            <w:r w:rsidRPr="00CA658D">
              <w:rPr>
                <w:rFonts w:ascii="宋体" w:eastAsia="宋体" w:hAnsi="宋体" w:cs="宋体" w:hint="eastAsia"/>
                <w:kern w:val="0"/>
                <w:sz w:val="20"/>
                <w:szCs w:val="20"/>
              </w:rPr>
              <w:b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123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hint="eastAsia"/>
                <w:kern w:val="0"/>
                <w:sz w:val="24"/>
                <w:szCs w:val="24"/>
              </w:rPr>
            </w:pPr>
            <w:r w:rsidRPr="00CA658D">
              <w:rPr>
                <w:rFonts w:ascii="宋体" w:eastAsia="宋体" w:hAnsi="宋体" w:cs="宋体" w:hint="eastAsia"/>
                <w:kern w:val="0"/>
                <w:sz w:val="20"/>
                <w:szCs w:val="20"/>
              </w:rPr>
              <w:t>计生</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卫生</w:t>
            </w:r>
            <w:r w:rsidRPr="00CA658D">
              <w:rPr>
                <w:rFonts w:ascii="宋体" w:eastAsia="宋体" w:hAnsi="宋体" w:cs="宋体"/>
                <w:kern w:val="0"/>
                <w:sz w:val="24"/>
                <w:szCs w:val="24"/>
              </w:rPr>
              <w:t xml:space="preserve"> </w:t>
            </w:r>
          </w:p>
        </w:tc>
        <w:tc>
          <w:tcPr>
            <w:tcW w:w="540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计生、卫生服务（窗口）</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70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实地</w:t>
            </w:r>
            <w:r w:rsidRPr="00CA658D">
              <w:rPr>
                <w:rFonts w:ascii="宋体" w:eastAsia="宋体" w:hAnsi="宋体" w:cs="宋体" w:hint="eastAsia"/>
                <w:kern w:val="0"/>
                <w:sz w:val="20"/>
                <w:szCs w:val="20"/>
              </w:rPr>
              <w:b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hint="eastAsia"/>
                <w:kern w:val="0"/>
                <w:sz w:val="24"/>
                <w:szCs w:val="24"/>
              </w:rPr>
            </w:pPr>
            <w:r w:rsidRPr="00CA658D">
              <w:rPr>
                <w:rFonts w:ascii="宋体" w:eastAsia="宋体" w:hAnsi="宋体" w:cs="宋体" w:hint="eastAsia"/>
                <w:kern w:val="0"/>
                <w:sz w:val="20"/>
                <w:szCs w:val="20"/>
              </w:rPr>
              <w:t>文明</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创建</w:t>
            </w:r>
            <w:r w:rsidRPr="00CA658D">
              <w:rPr>
                <w:rFonts w:ascii="宋体" w:eastAsia="宋体" w:hAnsi="宋体" w:cs="宋体"/>
                <w:kern w:val="0"/>
                <w:sz w:val="24"/>
                <w:szCs w:val="24"/>
              </w:rPr>
              <w:t xml:space="preserve"> </w:t>
            </w:r>
          </w:p>
        </w:tc>
        <w:tc>
          <w:tcPr>
            <w:tcW w:w="540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道德讲堂、志愿服务场地</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70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实地</w:t>
            </w:r>
            <w:r w:rsidRPr="00CA658D">
              <w:rPr>
                <w:rFonts w:ascii="宋体" w:eastAsia="宋体" w:hAnsi="宋体" w:cs="宋体" w:hint="eastAsia"/>
                <w:kern w:val="0"/>
                <w:sz w:val="20"/>
                <w:szCs w:val="20"/>
              </w:rPr>
              <w:b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90"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hint="eastAsia"/>
                <w:kern w:val="0"/>
                <w:sz w:val="24"/>
                <w:szCs w:val="24"/>
              </w:rPr>
            </w:pPr>
            <w:r w:rsidRPr="00CA658D">
              <w:rPr>
                <w:rFonts w:ascii="宋体" w:eastAsia="宋体" w:hAnsi="宋体" w:cs="宋体" w:hint="eastAsia"/>
                <w:kern w:val="0"/>
                <w:sz w:val="20"/>
                <w:szCs w:val="20"/>
              </w:rPr>
              <w:t>室外</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建设</w:t>
            </w:r>
            <w:r w:rsidRPr="00CA658D">
              <w:rPr>
                <w:rFonts w:ascii="宋体" w:eastAsia="宋体" w:hAnsi="宋体" w:cs="宋体"/>
                <w:kern w:val="0"/>
                <w:sz w:val="24"/>
                <w:szCs w:val="24"/>
              </w:rPr>
              <w:t xml:space="preserve"> </w:t>
            </w:r>
          </w:p>
        </w:tc>
        <w:tc>
          <w:tcPr>
            <w:tcW w:w="5400"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场地面积（平方米）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300↑</w:t>
            </w:r>
            <w:r w:rsidRPr="00CA658D">
              <w:rPr>
                <w:rFonts w:ascii="宋体" w:eastAsia="宋体" w:hAnsi="宋体" w:cs="宋体"/>
                <w:kern w:val="0"/>
                <w:sz w:val="24"/>
                <w:szCs w:val="24"/>
              </w:rPr>
              <w:t xml:space="preserve"> </w:t>
            </w: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4-6</w:t>
            </w:r>
            <w:r w:rsidRPr="00CA658D">
              <w:rPr>
                <w:rFonts w:ascii="宋体" w:eastAsia="宋体" w:hAnsi="宋体" w:cs="宋体"/>
                <w:kern w:val="0"/>
                <w:sz w:val="24"/>
                <w:szCs w:val="24"/>
              </w:rPr>
              <w:t xml:space="preserve"> </w:t>
            </w:r>
          </w:p>
        </w:tc>
        <w:tc>
          <w:tcPr>
            <w:tcW w:w="70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实地</w:t>
            </w:r>
            <w:r w:rsidRPr="00CA658D">
              <w:rPr>
                <w:rFonts w:ascii="宋体" w:eastAsia="宋体" w:hAnsi="宋体" w:cs="宋体" w:hint="eastAsia"/>
                <w:kern w:val="0"/>
                <w:sz w:val="20"/>
                <w:szCs w:val="20"/>
              </w:rPr>
              <w:b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400↑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500↑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40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宣传橱窗、读报栏（平方米）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45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40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体育健身设施</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46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40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小舞台（平方米）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100↑</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45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5400" w:type="dxa"/>
            <w:gridSpan w:val="6"/>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固定电影放映点（平方米）</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300↑</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58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活</w:t>
            </w:r>
            <w:r w:rsidRPr="00CA658D">
              <w:rPr>
                <w:rFonts w:ascii="宋体" w:eastAsia="宋体" w:hAnsi="宋体" w:cs="宋体" w:hint="eastAsia"/>
                <w:kern w:val="0"/>
                <w:sz w:val="20"/>
                <w:szCs w:val="20"/>
              </w:rPr>
              <w:br/>
              <w:t>动</w:t>
            </w:r>
            <w:r w:rsidRPr="00CA658D">
              <w:rPr>
                <w:rFonts w:ascii="宋体" w:eastAsia="宋体" w:hAnsi="宋体" w:cs="宋体" w:hint="eastAsia"/>
                <w:kern w:val="0"/>
                <w:sz w:val="20"/>
                <w:szCs w:val="20"/>
              </w:rPr>
              <w:br/>
              <w:t>内</w:t>
            </w:r>
            <w:r w:rsidRPr="00CA658D">
              <w:rPr>
                <w:rFonts w:ascii="宋体" w:eastAsia="宋体" w:hAnsi="宋体" w:cs="宋体" w:hint="eastAsia"/>
                <w:kern w:val="0"/>
                <w:sz w:val="20"/>
                <w:szCs w:val="20"/>
              </w:rPr>
              <w:br/>
              <w:t>容</w:t>
            </w:r>
            <w:r w:rsidRPr="00CA658D">
              <w:rPr>
                <w:rFonts w:ascii="宋体" w:eastAsia="宋体" w:hAnsi="宋体" w:cs="宋体"/>
                <w:kern w:val="0"/>
                <w:sz w:val="24"/>
                <w:szCs w:val="24"/>
              </w:rPr>
              <w:t xml:space="preserve"> </w:t>
            </w:r>
          </w:p>
        </w:tc>
        <w:tc>
          <w:tcPr>
            <w:tcW w:w="6090"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坝坝舞、广场舞</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常态化</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4</w:t>
            </w:r>
            <w:r w:rsidRPr="00CA658D">
              <w:rPr>
                <w:rFonts w:ascii="宋体" w:eastAsia="宋体" w:hAnsi="宋体" w:cs="宋体"/>
                <w:kern w:val="0"/>
                <w:sz w:val="24"/>
                <w:szCs w:val="24"/>
              </w:rPr>
              <w:t xml:space="preserve"> </w:t>
            </w:r>
          </w:p>
        </w:tc>
        <w:tc>
          <w:tcPr>
            <w:tcW w:w="70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实地</w:t>
            </w:r>
            <w:r w:rsidRPr="00CA658D">
              <w:rPr>
                <w:rFonts w:ascii="宋体" w:eastAsia="宋体" w:hAnsi="宋体" w:cs="宋体"/>
                <w:kern w:val="0"/>
                <w:sz w:val="24"/>
                <w:szCs w:val="24"/>
              </w:rPr>
              <w:t xml:space="preserve"> </w:t>
            </w:r>
          </w:p>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90"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每月电影放映（场次）</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90" w:type="dxa"/>
            <w:gridSpan w:val="7"/>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举办单项性文体活动（次）</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8↑</w:t>
            </w:r>
            <w:r w:rsidRPr="00CA658D">
              <w:rPr>
                <w:rFonts w:ascii="宋体" w:eastAsia="宋体" w:hAnsi="宋体" w:cs="宋体"/>
                <w:kern w:val="0"/>
                <w:sz w:val="24"/>
                <w:szCs w:val="24"/>
              </w:rPr>
              <w:t xml:space="preserve"> </w:t>
            </w: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5-7</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90"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每年组织综合性群众活动（次）</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4</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90"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形成有固定名称、特色内容、成届制、有影响的品牌文化活动</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4</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2070" w:type="dxa"/>
            <w:gridSpan w:val="3"/>
            <w:vMerge w:val="restart"/>
            <w:tcBorders>
              <w:top w:val="single" w:sz="8" w:space="0" w:color="000000"/>
              <w:left w:val="single" w:sz="8" w:space="0" w:color="000000"/>
              <w:bottom w:val="single" w:sz="8" w:space="0" w:color="000000"/>
              <w:right w:val="single" w:sz="8" w:space="0" w:color="000000"/>
            </w:tcBorders>
            <w:hideMark/>
          </w:tcPr>
          <w:p w:rsidR="00CA658D" w:rsidRPr="00CA658D" w:rsidRDefault="00CA658D" w:rsidP="00CA658D">
            <w:pPr>
              <w:widowControl/>
              <w:spacing w:before="150" w:after="150"/>
              <w:jc w:val="center"/>
              <w:textAlignment w:val="top"/>
              <w:rPr>
                <w:rFonts w:ascii="宋体" w:eastAsia="宋体" w:hAnsi="宋体" w:cs="宋体"/>
                <w:kern w:val="0"/>
                <w:sz w:val="24"/>
                <w:szCs w:val="24"/>
              </w:rPr>
            </w:pPr>
            <w:r w:rsidRPr="00CA658D">
              <w:rPr>
                <w:rFonts w:ascii="宋体" w:eastAsia="宋体" w:hAnsi="宋体" w:cs="宋体" w:hint="eastAsia"/>
                <w:kern w:val="0"/>
                <w:sz w:val="20"/>
                <w:szCs w:val="20"/>
              </w:rPr>
              <w:t>业余文体团队</w:t>
            </w:r>
            <w:r w:rsidRPr="00CA658D">
              <w:rPr>
                <w:rFonts w:ascii="宋体" w:eastAsia="宋体" w:hAnsi="宋体" w:cs="宋体"/>
                <w:kern w:val="0"/>
                <w:sz w:val="24"/>
                <w:szCs w:val="24"/>
              </w:rPr>
              <w:t xml:space="preserve"> </w:t>
            </w:r>
          </w:p>
        </w:tc>
        <w:tc>
          <w:tcPr>
            <w:tcW w:w="402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组建业余文体团队（支）</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4</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020" w:type="dxa"/>
            <w:gridSpan w:val="4"/>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形成有一定影响有特色的品牌团队（支）</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90"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每年举办讲座和培训（次）</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4↑</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90"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参加上级业务培训（次/</w:t>
            </w:r>
            <w:r w:rsidRPr="00CA658D">
              <w:rPr>
                <w:rFonts w:ascii="仿宋_GB2312" w:eastAsia="仿宋_GB2312" w:hAnsi="宋体" w:cs="宋体" w:hint="eastAsia"/>
                <w:kern w:val="0"/>
                <w:sz w:val="20"/>
                <w:szCs w:val="20"/>
              </w:rPr>
              <w:t>年）</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90"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开展优秀读物推荐和读书活动（次</w:t>
            </w:r>
            <w:r w:rsidRPr="00CA658D">
              <w:rPr>
                <w:rFonts w:ascii="宋体" w:eastAsia="宋体" w:hAnsi="宋体" w:cs="宋体"/>
                <w:kern w:val="0"/>
                <w:sz w:val="20"/>
                <w:szCs w:val="20"/>
              </w:rPr>
              <w:t>/</w:t>
            </w:r>
            <w:r w:rsidRPr="00CA658D">
              <w:rPr>
                <w:rFonts w:ascii="仿宋_GB2312" w:eastAsia="仿宋_GB2312" w:hAnsi="宋体" w:cs="宋体" w:hint="eastAsia"/>
                <w:kern w:val="0"/>
                <w:sz w:val="20"/>
                <w:szCs w:val="20"/>
              </w:rPr>
              <w:t>年）</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90"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利用文化信息资源共享工程开展活动（次</w:t>
            </w:r>
            <w:r w:rsidRPr="00CA658D">
              <w:rPr>
                <w:rFonts w:ascii="宋体" w:eastAsia="宋体" w:hAnsi="宋体" w:cs="宋体"/>
                <w:kern w:val="0"/>
                <w:sz w:val="20"/>
                <w:szCs w:val="20"/>
              </w:rPr>
              <w:t>/</w:t>
            </w:r>
            <w:r w:rsidRPr="00CA658D">
              <w:rPr>
                <w:rFonts w:ascii="仿宋_GB2312" w:eastAsia="仿宋_GB2312" w:hAnsi="宋体" w:cs="宋体" w:hint="eastAsia"/>
                <w:kern w:val="0"/>
                <w:sz w:val="20"/>
                <w:szCs w:val="20"/>
              </w:rPr>
              <w:t>年）</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常态化</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090" w:type="dxa"/>
            <w:gridSpan w:val="7"/>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订阅报刊（种）</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4↑</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58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保障机制</w:t>
            </w:r>
            <w:r w:rsidRPr="00CA658D">
              <w:rPr>
                <w:rFonts w:ascii="宋体" w:eastAsia="宋体" w:hAnsi="宋体" w:cs="宋体"/>
                <w:kern w:val="0"/>
                <w:sz w:val="24"/>
                <w:szCs w:val="24"/>
              </w:rPr>
              <w:t xml:space="preserve"> </w:t>
            </w: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文化管家管理和激励机制</w:t>
            </w:r>
            <w:r w:rsidRPr="00CA658D">
              <w:rPr>
                <w:rFonts w:ascii="宋体" w:eastAsia="宋体" w:hAnsi="宋体" w:cs="宋体"/>
                <w:kern w:val="0"/>
                <w:sz w:val="24"/>
                <w:szCs w:val="24"/>
              </w:rPr>
              <w:t xml:space="preserve"> </w:t>
            </w:r>
          </w:p>
        </w:tc>
        <w:tc>
          <w:tcPr>
            <w:tcW w:w="481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选聘事业心强、有专业能力和组织管理能力的人（名）</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专人</w:t>
            </w: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70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实地</w:t>
            </w:r>
            <w:r w:rsidRPr="00CA658D">
              <w:rPr>
                <w:rFonts w:ascii="宋体" w:eastAsia="宋体" w:hAnsi="宋体" w:cs="宋体" w:hint="eastAsia"/>
                <w:kern w:val="0"/>
                <w:sz w:val="20"/>
                <w:szCs w:val="20"/>
              </w:rPr>
              <w:br/>
              <w:t>察看</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专职</w:t>
            </w: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81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文化义工（名）</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院坝管理运行机制</w:t>
            </w:r>
            <w:r w:rsidRPr="00CA658D">
              <w:rPr>
                <w:rFonts w:ascii="宋体" w:eastAsia="宋体" w:hAnsi="宋体" w:cs="宋体"/>
                <w:kern w:val="0"/>
                <w:sz w:val="24"/>
                <w:szCs w:val="24"/>
              </w:rPr>
              <w:t xml:space="preserve"> </w:t>
            </w:r>
          </w:p>
        </w:tc>
        <w:tc>
          <w:tcPr>
            <w:tcW w:w="481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建立健全各种规章制度，建立完整台账。</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81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建立群众广场舞自律组织，规范活动内容和要求。</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81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每周对公众开放提供服务的时间（小时）</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35↑</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经费投入和保障机制</w:t>
            </w:r>
            <w:r w:rsidRPr="00CA658D">
              <w:rPr>
                <w:rFonts w:ascii="宋体" w:eastAsia="宋体" w:hAnsi="宋体" w:cs="宋体"/>
                <w:kern w:val="0"/>
                <w:sz w:val="24"/>
                <w:szCs w:val="24"/>
              </w:rPr>
              <w:t xml:space="preserve"> </w:t>
            </w:r>
          </w:p>
        </w:tc>
        <w:tc>
          <w:tcPr>
            <w:tcW w:w="481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确保每年定向投入，年度运行费（万元）。</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5↑</w:t>
            </w:r>
            <w:r w:rsidRPr="00CA658D">
              <w:rPr>
                <w:rFonts w:ascii="宋体" w:eastAsia="宋体" w:hAnsi="宋体" w:cs="宋体"/>
                <w:kern w:val="0"/>
                <w:sz w:val="24"/>
                <w:szCs w:val="24"/>
              </w:rPr>
              <w:t xml:space="preserve"> </w:t>
            </w: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6-8</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15↑</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81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年新增设备、经费</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4815" w:type="dxa"/>
            <w:gridSpan w:val="5"/>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通过开展有偿便民服务，运用市场机制等手段补充所需运行费用。</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有</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127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群众满意率测评机制</w:t>
            </w:r>
            <w:r w:rsidRPr="00CA658D">
              <w:rPr>
                <w:rFonts w:ascii="宋体" w:eastAsia="宋体" w:hAnsi="宋体" w:cs="宋体"/>
                <w:kern w:val="0"/>
                <w:sz w:val="24"/>
                <w:szCs w:val="24"/>
              </w:rPr>
              <w:t xml:space="preserve"> </w:t>
            </w:r>
          </w:p>
        </w:tc>
        <w:tc>
          <w:tcPr>
            <w:tcW w:w="481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群众需求有反馈，每年组织开展满意率测评。</w:t>
            </w:r>
            <w:r w:rsidRPr="00CA658D">
              <w:rPr>
                <w:rFonts w:ascii="宋体" w:eastAsia="宋体" w:hAnsi="宋体" w:cs="宋体"/>
                <w:kern w:val="0"/>
                <w:sz w:val="24"/>
                <w:szCs w:val="24"/>
              </w:rPr>
              <w:t xml:space="preserve"> </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80% ↑</w:t>
            </w:r>
            <w:r w:rsidRPr="00CA658D">
              <w:rPr>
                <w:rFonts w:ascii="宋体" w:eastAsia="宋体" w:hAnsi="宋体" w:cs="宋体"/>
                <w:kern w:val="0"/>
                <w:sz w:val="24"/>
                <w:szCs w:val="24"/>
              </w:rPr>
              <w:t xml:space="preserve"> </w:t>
            </w:r>
          </w:p>
        </w:tc>
        <w:tc>
          <w:tcPr>
            <w:tcW w:w="85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2-4</w:t>
            </w:r>
            <w:r w:rsidRPr="00CA658D">
              <w:rPr>
                <w:rFonts w:ascii="宋体" w:eastAsia="宋体" w:hAnsi="宋体" w:cs="宋体"/>
                <w:kern w:val="0"/>
                <w:sz w:val="24"/>
                <w:szCs w:val="24"/>
              </w:rPr>
              <w:t xml:space="preserve"> </w:t>
            </w:r>
          </w:p>
        </w:tc>
        <w:tc>
          <w:tcPr>
            <w:tcW w:w="705" w:type="dxa"/>
            <w:vMerge w:val="restart"/>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hint="eastAsia"/>
                <w:kern w:val="0"/>
                <w:sz w:val="20"/>
                <w:szCs w:val="20"/>
              </w:rPr>
              <w:t>问卷调查座谈走访</w:t>
            </w:r>
            <w:r w:rsidRPr="00CA658D">
              <w:rPr>
                <w:rFonts w:ascii="宋体" w:eastAsia="宋体" w:hAnsi="宋体" w:cs="宋体"/>
                <w:kern w:val="0"/>
                <w:sz w:val="24"/>
                <w:szCs w:val="24"/>
              </w:rPr>
              <w:t xml:space="preserve"> </w:t>
            </w: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90% ↑</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rHeight w:val="225"/>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spacing w:before="150" w:after="150"/>
              <w:jc w:val="center"/>
              <w:textAlignment w:val="center"/>
              <w:rPr>
                <w:rFonts w:ascii="宋体" w:eastAsia="宋体" w:hAnsi="宋体" w:cs="宋体"/>
                <w:kern w:val="0"/>
                <w:sz w:val="24"/>
                <w:szCs w:val="24"/>
              </w:rPr>
            </w:pPr>
            <w:r w:rsidRPr="00CA658D">
              <w:rPr>
                <w:rFonts w:ascii="宋体" w:eastAsia="宋体" w:hAnsi="宋体" w:cs="宋体"/>
                <w:kern w:val="0"/>
                <w:sz w:val="20"/>
                <w:szCs w:val="20"/>
              </w:rPr>
              <w:t>100%</w:t>
            </w:r>
            <w:r w:rsidRPr="00CA658D">
              <w:rPr>
                <w:rFonts w:ascii="宋体" w:eastAsia="宋体" w:hAnsi="宋体" w:cs="宋体"/>
                <w:kern w:val="0"/>
                <w:sz w:val="24"/>
                <w:szCs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658D" w:rsidRPr="00CA658D" w:rsidRDefault="00CA658D" w:rsidP="00CA658D">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r>
      <w:tr w:rsidR="00CA658D" w:rsidRPr="00CA658D" w:rsidTr="00CA658D">
        <w:trPr>
          <w:tblCellSpacing w:w="0" w:type="dxa"/>
        </w:trPr>
        <w:tc>
          <w:tcPr>
            <w:tcW w:w="58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69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58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79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19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145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24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2130"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85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85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705" w:type="dxa"/>
            <w:tcBorders>
              <w:top w:val="nil"/>
              <w:left w:val="nil"/>
              <w:bottom w:val="nil"/>
              <w:right w:val="nil"/>
            </w:tcBorders>
            <w:vAlign w:val="center"/>
            <w:hideMark/>
          </w:tcPr>
          <w:p w:rsidR="00CA658D" w:rsidRPr="00CA658D" w:rsidRDefault="00CA658D" w:rsidP="00CA658D">
            <w:pPr>
              <w:widowControl/>
              <w:jc w:val="left"/>
              <w:rPr>
                <w:rFonts w:ascii="微软雅黑" w:eastAsia="微软雅黑" w:hAnsi="微软雅黑" w:cs="宋体"/>
                <w:kern w:val="0"/>
                <w:szCs w:val="21"/>
              </w:rPr>
            </w:pPr>
          </w:p>
        </w:tc>
        <w:tc>
          <w:tcPr>
            <w:tcW w:w="6" w:type="dxa"/>
            <w:tcBorders>
              <w:top w:val="nil"/>
              <w:left w:val="nil"/>
              <w:bottom w:val="nil"/>
              <w:right w:val="nil"/>
            </w:tcBorders>
            <w:vAlign w:val="center"/>
            <w:hideMark/>
          </w:tcPr>
          <w:p w:rsidR="00CA658D" w:rsidRPr="00CA658D" w:rsidRDefault="00CA658D" w:rsidP="00CA658D">
            <w:pPr>
              <w:widowControl/>
              <w:spacing w:before="150" w:after="150"/>
              <w:jc w:val="left"/>
              <w:rPr>
                <w:rFonts w:ascii="宋体" w:eastAsia="宋体" w:hAnsi="宋体" w:cs="宋体"/>
                <w:kern w:val="0"/>
                <w:sz w:val="24"/>
                <w:szCs w:val="24"/>
              </w:rPr>
            </w:pPr>
            <w:r w:rsidRPr="00CA658D">
              <w:rPr>
                <w:rFonts w:ascii="宋体" w:eastAsia="宋体" w:hAnsi="宋体" w:cs="宋体"/>
                <w:kern w:val="0"/>
                <w:sz w:val="24"/>
                <w:szCs w:val="24"/>
              </w:rPr>
              <w:t xml:space="preserve">  </w:t>
            </w:r>
          </w:p>
        </w:tc>
      </w:tr>
    </w:tbl>
    <w:p w:rsidR="00CA658D" w:rsidRPr="00CA658D" w:rsidRDefault="00CA658D" w:rsidP="00CA658D">
      <w:pPr>
        <w:widowControl/>
        <w:spacing w:before="150" w:line="360" w:lineRule="atLeast"/>
        <w:ind w:firstLine="420"/>
        <w:jc w:val="left"/>
        <w:rPr>
          <w:rFonts w:ascii="宋体" w:eastAsia="宋体" w:hAnsi="宋体" w:cs="宋体"/>
          <w:color w:val="333333"/>
          <w:kern w:val="0"/>
          <w:sz w:val="24"/>
          <w:szCs w:val="24"/>
        </w:rPr>
      </w:pPr>
      <w:r w:rsidRPr="00CA658D">
        <w:rPr>
          <w:rFonts w:ascii="宋体" w:eastAsia="宋体" w:hAnsi="宋体" w:cs="宋体"/>
          <w:color w:val="333333"/>
          <w:kern w:val="0"/>
          <w:sz w:val="24"/>
          <w:szCs w:val="24"/>
        </w:rPr>
        <w:t xml:space="preserve">说明：本标准分值为100（同时设最高加分10分），其中设施设备40分、活动内容40分、保障机制20分，测评80分以上为一级基层综合文化服务中心、70分以上为二级基层综合文化服务中心、60分以上为三级基层综合文化服务中心。本标准参照四川省基层综合文化服务中心建设基本指导标准（试行），结合德阳市试点建设幸福美丽新村（社区）文化院坝标准制定。 </w:t>
      </w:r>
    </w:p>
    <w:p w:rsidR="00A678F2" w:rsidRDefault="00A678F2"/>
    <w:sectPr w:rsidR="00A678F2" w:rsidSect="00A678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658D"/>
    <w:rsid w:val="00A678F2"/>
    <w:rsid w:val="00CA6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F2"/>
    <w:pPr>
      <w:widowControl w:val="0"/>
      <w:jc w:val="both"/>
    </w:pPr>
  </w:style>
  <w:style w:type="paragraph" w:styleId="3">
    <w:name w:val="heading 3"/>
    <w:basedOn w:val="a"/>
    <w:link w:val="3Char"/>
    <w:uiPriority w:val="9"/>
    <w:qFormat/>
    <w:rsid w:val="00CA658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CA658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A658D"/>
    <w:rPr>
      <w:rFonts w:ascii="宋体" w:eastAsia="宋体" w:hAnsi="宋体" w:cs="宋体"/>
      <w:b/>
      <w:bCs/>
      <w:kern w:val="0"/>
      <w:sz w:val="27"/>
      <w:szCs w:val="27"/>
    </w:rPr>
  </w:style>
  <w:style w:type="character" w:customStyle="1" w:styleId="4Char">
    <w:name w:val="标题 4 Char"/>
    <w:basedOn w:val="a0"/>
    <w:link w:val="4"/>
    <w:uiPriority w:val="9"/>
    <w:rsid w:val="00CA658D"/>
    <w:rPr>
      <w:rFonts w:ascii="宋体" w:eastAsia="宋体" w:hAnsi="宋体" w:cs="宋体"/>
      <w:b/>
      <w:bCs/>
      <w:kern w:val="0"/>
      <w:sz w:val="24"/>
      <w:szCs w:val="24"/>
    </w:rPr>
  </w:style>
  <w:style w:type="character" w:styleId="a3">
    <w:name w:val="Hyperlink"/>
    <w:basedOn w:val="a0"/>
    <w:uiPriority w:val="99"/>
    <w:semiHidden/>
    <w:unhideWhenUsed/>
    <w:rsid w:val="00CA658D"/>
    <w:rPr>
      <w:b w:val="0"/>
      <w:bCs w:val="0"/>
      <w:strike w:val="0"/>
      <w:dstrike w:val="0"/>
      <w:color w:val="000000"/>
      <w:u w:val="none"/>
      <w:effect w:val="none"/>
    </w:rPr>
  </w:style>
  <w:style w:type="character" w:styleId="a4">
    <w:name w:val="FollowedHyperlink"/>
    <w:basedOn w:val="a0"/>
    <w:uiPriority w:val="99"/>
    <w:semiHidden/>
    <w:unhideWhenUsed/>
    <w:rsid w:val="00CA658D"/>
    <w:rPr>
      <w:b w:val="0"/>
      <w:bCs w:val="0"/>
      <w:strike w:val="0"/>
      <w:dstrike w:val="0"/>
      <w:color w:val="000000"/>
      <w:u w:val="none"/>
      <w:effect w:val="none"/>
    </w:rPr>
  </w:style>
  <w:style w:type="character" w:styleId="a5">
    <w:name w:val="Emphasis"/>
    <w:basedOn w:val="a0"/>
    <w:uiPriority w:val="20"/>
    <w:qFormat/>
    <w:rsid w:val="00CA658D"/>
    <w:rPr>
      <w:i/>
      <w:iCs/>
    </w:rPr>
  </w:style>
  <w:style w:type="paragraph" w:styleId="a6">
    <w:name w:val="Normal (Web)"/>
    <w:basedOn w:val="a"/>
    <w:uiPriority w:val="99"/>
    <w:semiHidden/>
    <w:unhideWhenUsed/>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centre">
    <w:name w:val="index_centre"/>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height20">
    <w:name w:val="height20"/>
    <w:basedOn w:val="a"/>
    <w:rsid w:val="00CA658D"/>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height15">
    <w:name w:val="height15"/>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height10">
    <w:name w:val="height10"/>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height13">
    <w:name w:val="height13"/>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width10">
    <w:name w:val="width10"/>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width5">
    <w:name w:val="width5"/>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centreleft">
    <w:name w:val="index_centre_lef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leftopendirectory">
    <w:name w:val="index_left_opendirectory"/>
    <w:basedOn w:val="a"/>
    <w:rsid w:val="00CA658D"/>
    <w:pPr>
      <w:widowControl/>
      <w:pBdr>
        <w:top w:val="single" w:sz="6" w:space="0" w:color="F0F0F0"/>
        <w:left w:val="single" w:sz="6" w:space="0" w:color="F0F0F0"/>
        <w:bottom w:val="single" w:sz="6" w:space="0" w:color="F0F0F0"/>
        <w:right w:val="single" w:sz="6" w:space="0" w:color="F0F0F0"/>
      </w:pBdr>
      <w:spacing w:before="100" w:beforeAutospacing="1" w:after="100" w:afterAutospacing="1"/>
      <w:jc w:val="left"/>
    </w:pPr>
    <w:rPr>
      <w:rFonts w:ascii="宋体" w:eastAsia="宋体" w:hAnsi="宋体" w:cs="宋体"/>
      <w:kern w:val="0"/>
      <w:sz w:val="24"/>
      <w:szCs w:val="24"/>
    </w:rPr>
  </w:style>
  <w:style w:type="paragraph" w:customStyle="1" w:styleId="indexleftopendirectorytitle">
    <w:name w:val="index_left_opendirectory_title"/>
    <w:basedOn w:val="a"/>
    <w:rsid w:val="00CA658D"/>
    <w:pPr>
      <w:widowControl/>
      <w:pBdr>
        <w:bottom w:val="single" w:sz="6" w:space="0" w:color="F0F0F0"/>
      </w:pBdr>
      <w:shd w:val="clear" w:color="auto" w:fill="FBFBFB"/>
      <w:spacing w:before="100" w:beforeAutospacing="1" w:after="100" w:afterAutospacing="1" w:line="525" w:lineRule="atLeast"/>
      <w:ind w:firstLine="450"/>
      <w:jc w:val="left"/>
    </w:pPr>
    <w:rPr>
      <w:rFonts w:ascii="微软雅黑" w:eastAsia="微软雅黑" w:hAnsi="微软雅黑" w:cs="宋体"/>
      <w:b/>
      <w:bCs/>
      <w:color w:val="2F5C89"/>
      <w:spacing w:val="45"/>
      <w:kern w:val="0"/>
      <w:sz w:val="23"/>
      <w:szCs w:val="23"/>
    </w:rPr>
  </w:style>
  <w:style w:type="paragraph" w:customStyle="1" w:styleId="indexleftopendirectorylist">
    <w:name w:val="index_left_opendirectory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leftemphasis">
    <w:name w:val="index_left_emphasis"/>
    <w:basedOn w:val="a"/>
    <w:rsid w:val="00CA658D"/>
    <w:pPr>
      <w:widowControl/>
      <w:pBdr>
        <w:top w:val="single" w:sz="6" w:space="0" w:color="F0F0F0"/>
        <w:left w:val="single" w:sz="6" w:space="0" w:color="F0F0F0"/>
        <w:bottom w:val="single" w:sz="6" w:space="0" w:color="F0F0F0"/>
        <w:right w:val="single" w:sz="6" w:space="0" w:color="F0F0F0"/>
      </w:pBdr>
      <w:spacing w:before="100" w:beforeAutospacing="1" w:after="100" w:afterAutospacing="1"/>
      <w:jc w:val="left"/>
    </w:pPr>
    <w:rPr>
      <w:rFonts w:ascii="宋体" w:eastAsia="宋体" w:hAnsi="宋体" w:cs="宋体"/>
      <w:kern w:val="0"/>
      <w:sz w:val="24"/>
      <w:szCs w:val="24"/>
    </w:rPr>
  </w:style>
  <w:style w:type="paragraph" w:customStyle="1" w:styleId="indexleftemphasistitle">
    <w:name w:val="index_left_emphasis_title"/>
    <w:basedOn w:val="a"/>
    <w:rsid w:val="00CA658D"/>
    <w:pPr>
      <w:widowControl/>
      <w:pBdr>
        <w:bottom w:val="single" w:sz="6" w:space="0" w:color="F0F0F0"/>
      </w:pBdr>
      <w:shd w:val="clear" w:color="auto" w:fill="FBFBFB"/>
      <w:spacing w:before="100" w:beforeAutospacing="1" w:after="100" w:afterAutospacing="1" w:line="525" w:lineRule="atLeast"/>
      <w:ind w:firstLine="450"/>
      <w:jc w:val="left"/>
    </w:pPr>
    <w:rPr>
      <w:rFonts w:ascii="微软雅黑" w:eastAsia="微软雅黑" w:hAnsi="微软雅黑" w:cs="宋体"/>
      <w:b/>
      <w:bCs/>
      <w:color w:val="2F5C89"/>
      <w:spacing w:val="45"/>
      <w:kern w:val="0"/>
      <w:sz w:val="23"/>
      <w:szCs w:val="23"/>
    </w:rPr>
  </w:style>
  <w:style w:type="paragraph" w:customStyle="1" w:styleId="indexleftemphasislist">
    <w:name w:val="index_left_emphasis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leftprimary">
    <w:name w:val="index_left_primary"/>
    <w:basedOn w:val="a"/>
    <w:rsid w:val="00CA658D"/>
    <w:pPr>
      <w:widowControl/>
      <w:pBdr>
        <w:top w:val="single" w:sz="6" w:space="0" w:color="F0F0F0"/>
        <w:left w:val="single" w:sz="6" w:space="0" w:color="F0F0F0"/>
        <w:bottom w:val="single" w:sz="6" w:space="0" w:color="F0F0F0"/>
        <w:right w:val="single" w:sz="6" w:space="0" w:color="F0F0F0"/>
      </w:pBdr>
      <w:spacing w:before="100" w:beforeAutospacing="1" w:after="100" w:afterAutospacing="1"/>
      <w:jc w:val="left"/>
    </w:pPr>
    <w:rPr>
      <w:rFonts w:ascii="宋体" w:eastAsia="宋体" w:hAnsi="宋体" w:cs="宋体"/>
      <w:kern w:val="0"/>
      <w:sz w:val="24"/>
      <w:szCs w:val="24"/>
    </w:rPr>
  </w:style>
  <w:style w:type="paragraph" w:customStyle="1" w:styleId="indexleftprimarytitle">
    <w:name w:val="index_left_primary_title"/>
    <w:basedOn w:val="a"/>
    <w:rsid w:val="00CA658D"/>
    <w:pPr>
      <w:widowControl/>
      <w:pBdr>
        <w:bottom w:val="single" w:sz="6" w:space="0" w:color="F0F0F0"/>
      </w:pBdr>
      <w:shd w:val="clear" w:color="auto" w:fill="FBFBFB"/>
      <w:spacing w:before="100" w:beforeAutospacing="1" w:after="100" w:afterAutospacing="1" w:line="525" w:lineRule="atLeast"/>
      <w:ind w:firstLine="450"/>
      <w:jc w:val="left"/>
    </w:pPr>
    <w:rPr>
      <w:rFonts w:ascii="微软雅黑" w:eastAsia="微软雅黑" w:hAnsi="微软雅黑" w:cs="宋体"/>
      <w:b/>
      <w:bCs/>
      <w:color w:val="2F5C89"/>
      <w:spacing w:val="45"/>
      <w:kern w:val="0"/>
      <w:sz w:val="23"/>
      <w:szCs w:val="23"/>
    </w:rPr>
  </w:style>
  <w:style w:type="paragraph" w:customStyle="1" w:styleId="indexleftprimarylist">
    <w:name w:val="index_left_primary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leftgovernmentnav">
    <w:name w:val="index_left_governmentnav"/>
    <w:basedOn w:val="a"/>
    <w:rsid w:val="00CA658D"/>
    <w:pPr>
      <w:widowControl/>
      <w:pBdr>
        <w:top w:val="single" w:sz="6" w:space="0" w:color="F0F0F0"/>
        <w:left w:val="single" w:sz="6" w:space="0" w:color="F0F0F0"/>
        <w:bottom w:val="single" w:sz="6" w:space="0" w:color="F0F0F0"/>
        <w:right w:val="single" w:sz="6" w:space="0" w:color="F0F0F0"/>
      </w:pBdr>
      <w:spacing w:before="100" w:beforeAutospacing="1" w:after="100" w:afterAutospacing="1"/>
      <w:jc w:val="left"/>
    </w:pPr>
    <w:rPr>
      <w:rFonts w:ascii="宋体" w:eastAsia="宋体" w:hAnsi="宋体" w:cs="宋体"/>
      <w:kern w:val="0"/>
      <w:sz w:val="24"/>
      <w:szCs w:val="24"/>
    </w:rPr>
  </w:style>
  <w:style w:type="paragraph" w:customStyle="1" w:styleId="indexleftgovernmentnavtitle">
    <w:name w:val="index_left_governmentnav_title"/>
    <w:basedOn w:val="a"/>
    <w:rsid w:val="00CA658D"/>
    <w:pPr>
      <w:widowControl/>
      <w:pBdr>
        <w:bottom w:val="single" w:sz="6" w:space="0" w:color="F0F0F0"/>
      </w:pBdr>
      <w:shd w:val="clear" w:color="auto" w:fill="FBFBFB"/>
      <w:spacing w:before="100" w:beforeAutospacing="1" w:after="100" w:afterAutospacing="1" w:line="525" w:lineRule="atLeast"/>
      <w:ind w:firstLine="450"/>
      <w:jc w:val="left"/>
    </w:pPr>
    <w:rPr>
      <w:rFonts w:ascii="微软雅黑" w:eastAsia="微软雅黑" w:hAnsi="微软雅黑" w:cs="宋体"/>
      <w:b/>
      <w:bCs/>
      <w:color w:val="2F5C89"/>
      <w:spacing w:val="45"/>
      <w:kern w:val="0"/>
      <w:sz w:val="23"/>
      <w:szCs w:val="23"/>
    </w:rPr>
  </w:style>
  <w:style w:type="paragraph" w:customStyle="1" w:styleId="indexleftgovernmentnavlist">
    <w:name w:val="index_left_governmentnav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leftmanagement">
    <w:name w:val="index_left_management"/>
    <w:basedOn w:val="a"/>
    <w:rsid w:val="00CA658D"/>
    <w:pPr>
      <w:widowControl/>
      <w:pBdr>
        <w:top w:val="single" w:sz="6" w:space="0" w:color="F0F0F0"/>
        <w:left w:val="single" w:sz="6" w:space="0" w:color="F0F0F0"/>
        <w:bottom w:val="single" w:sz="6" w:space="0" w:color="F0F0F0"/>
        <w:right w:val="single" w:sz="6" w:space="0" w:color="F0F0F0"/>
      </w:pBdr>
      <w:spacing w:before="100" w:beforeAutospacing="1" w:after="100" w:afterAutospacing="1"/>
      <w:jc w:val="left"/>
    </w:pPr>
    <w:rPr>
      <w:rFonts w:ascii="宋体" w:eastAsia="宋体" w:hAnsi="宋体" w:cs="宋体"/>
      <w:kern w:val="0"/>
      <w:sz w:val="24"/>
      <w:szCs w:val="24"/>
    </w:rPr>
  </w:style>
  <w:style w:type="paragraph" w:customStyle="1" w:styleId="indexleftmanagementtitle">
    <w:name w:val="index_left_management_title"/>
    <w:basedOn w:val="a"/>
    <w:rsid w:val="00CA658D"/>
    <w:pPr>
      <w:widowControl/>
      <w:pBdr>
        <w:bottom w:val="single" w:sz="6" w:space="0" w:color="F0F0F0"/>
      </w:pBdr>
      <w:shd w:val="clear" w:color="auto" w:fill="FBFBFB"/>
      <w:spacing w:before="100" w:beforeAutospacing="1" w:after="100" w:afterAutospacing="1" w:line="525" w:lineRule="atLeast"/>
      <w:ind w:firstLine="450"/>
      <w:jc w:val="left"/>
    </w:pPr>
    <w:rPr>
      <w:rFonts w:ascii="微软雅黑" w:eastAsia="微软雅黑" w:hAnsi="微软雅黑" w:cs="宋体"/>
      <w:b/>
      <w:bCs/>
      <w:color w:val="2F5C89"/>
      <w:spacing w:val="45"/>
      <w:kern w:val="0"/>
      <w:sz w:val="23"/>
      <w:szCs w:val="23"/>
    </w:rPr>
  </w:style>
  <w:style w:type="paragraph" w:customStyle="1" w:styleId="indexleftmanagementlist">
    <w:name w:val="index_left_management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centreright">
    <w:name w:val="index_centre_righ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1">
    <w:name w:val="index_modules1"/>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1left">
    <w:name w:val="index_modules1_left"/>
    <w:basedOn w:val="a"/>
    <w:rsid w:val="00CA658D"/>
    <w:pPr>
      <w:widowControl/>
      <w:pBdr>
        <w:top w:val="single" w:sz="6" w:space="0" w:color="F1F1F1"/>
        <w:left w:val="single" w:sz="6" w:space="0" w:color="F1F1F1"/>
        <w:bottom w:val="single" w:sz="6" w:space="0" w:color="F1F1F1"/>
        <w:right w:val="single" w:sz="6" w:space="0" w:color="F1F1F1"/>
      </w:pBdr>
      <w:spacing w:before="100" w:beforeAutospacing="1" w:after="100" w:afterAutospacing="1"/>
      <w:jc w:val="left"/>
    </w:pPr>
    <w:rPr>
      <w:rFonts w:ascii="宋体" w:eastAsia="宋体" w:hAnsi="宋体" w:cs="宋体"/>
      <w:kern w:val="0"/>
      <w:sz w:val="24"/>
      <w:szCs w:val="24"/>
    </w:rPr>
  </w:style>
  <w:style w:type="paragraph" w:customStyle="1" w:styleId="modules1lefttitle">
    <w:name w:val="modules1_left_title"/>
    <w:basedOn w:val="a"/>
    <w:rsid w:val="00CA658D"/>
    <w:pPr>
      <w:widowControl/>
      <w:pBdr>
        <w:bottom w:val="single" w:sz="6" w:space="0" w:color="4AB3E8"/>
      </w:pBdr>
      <w:shd w:val="clear" w:color="auto" w:fill="FBFBFB"/>
      <w:spacing w:before="100" w:beforeAutospacing="1" w:after="100" w:afterAutospacing="1"/>
      <w:jc w:val="left"/>
    </w:pPr>
    <w:rPr>
      <w:rFonts w:ascii="宋体" w:eastAsia="宋体" w:hAnsi="宋体" w:cs="宋体"/>
      <w:kern w:val="0"/>
      <w:sz w:val="24"/>
      <w:szCs w:val="24"/>
    </w:rPr>
  </w:style>
  <w:style w:type="paragraph" w:customStyle="1" w:styleId="modules1leftspan">
    <w:name w:val="modules1_left_span"/>
    <w:basedOn w:val="a"/>
    <w:rsid w:val="00CA658D"/>
    <w:pPr>
      <w:widowControl/>
      <w:spacing w:before="100" w:beforeAutospacing="1" w:after="100" w:afterAutospacing="1" w:line="480" w:lineRule="atLeast"/>
      <w:jc w:val="center"/>
    </w:pPr>
    <w:rPr>
      <w:rFonts w:ascii="宋体" w:eastAsia="宋体" w:hAnsi="宋体" w:cs="宋体"/>
      <w:color w:val="0168B5"/>
      <w:kern w:val="0"/>
      <w:sz w:val="24"/>
      <w:szCs w:val="24"/>
    </w:rPr>
  </w:style>
  <w:style w:type="paragraph" w:customStyle="1" w:styleId="modules1leftlist">
    <w:name w:val="modules1_left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1right">
    <w:name w:val="index_modules1_right"/>
    <w:basedOn w:val="a"/>
    <w:rsid w:val="00CA658D"/>
    <w:pPr>
      <w:widowControl/>
      <w:pBdr>
        <w:top w:val="single" w:sz="6"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modules1righttitle">
    <w:name w:val="modules1_right_title"/>
    <w:basedOn w:val="a"/>
    <w:rsid w:val="00CA658D"/>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odules1rightspan">
    <w:name w:val="modules1_right_span"/>
    <w:basedOn w:val="a"/>
    <w:rsid w:val="00CA658D"/>
    <w:pPr>
      <w:widowControl/>
      <w:spacing w:before="100" w:beforeAutospacing="1" w:after="100" w:afterAutospacing="1" w:line="525" w:lineRule="atLeast"/>
      <w:jc w:val="center"/>
    </w:pPr>
    <w:rPr>
      <w:rFonts w:ascii="宋体" w:eastAsia="宋体" w:hAnsi="宋体" w:cs="宋体"/>
      <w:color w:val="0168B5"/>
      <w:kern w:val="0"/>
      <w:sz w:val="24"/>
      <w:szCs w:val="24"/>
    </w:rPr>
  </w:style>
  <w:style w:type="paragraph" w:customStyle="1" w:styleId="modules1rightlistimg">
    <w:name w:val="modules1_right_listimg"/>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shiwei">
    <w:name w:val="shiwei"/>
    <w:basedOn w:val="a"/>
    <w:rsid w:val="00CA658D"/>
    <w:pPr>
      <w:widowControl/>
      <w:spacing w:before="100" w:beforeAutospacing="1" w:after="100" w:afterAutospacing="1"/>
      <w:jc w:val="left"/>
    </w:pPr>
    <w:rPr>
      <w:rFonts w:ascii="宋体" w:eastAsia="宋体" w:hAnsi="宋体" w:cs="宋体"/>
      <w:b/>
      <w:bCs/>
      <w:kern w:val="0"/>
      <w:sz w:val="24"/>
      <w:szCs w:val="24"/>
    </w:rPr>
  </w:style>
  <w:style w:type="paragraph" w:customStyle="1" w:styleId="jianjie">
    <w:name w:val="jianjie"/>
    <w:basedOn w:val="a"/>
    <w:rsid w:val="00CA658D"/>
    <w:pPr>
      <w:widowControl/>
      <w:spacing w:before="100" w:beforeAutospacing="1" w:after="100" w:afterAutospacing="1"/>
      <w:ind w:firstLine="225"/>
      <w:jc w:val="left"/>
    </w:pPr>
    <w:rPr>
      <w:rFonts w:ascii="宋体" w:eastAsia="宋体" w:hAnsi="宋体" w:cs="宋体"/>
      <w:kern w:val="0"/>
      <w:sz w:val="24"/>
      <w:szCs w:val="24"/>
    </w:rPr>
  </w:style>
  <w:style w:type="paragraph" w:customStyle="1" w:styleId="email">
    <w:name w:val="email"/>
    <w:basedOn w:val="a"/>
    <w:rsid w:val="00CA658D"/>
    <w:pPr>
      <w:widowControl/>
      <w:spacing w:before="100" w:beforeAutospacing="1" w:after="100" w:afterAutospacing="1"/>
      <w:ind w:firstLine="225"/>
      <w:jc w:val="left"/>
    </w:pPr>
    <w:rPr>
      <w:rFonts w:ascii="宋体" w:eastAsia="宋体" w:hAnsi="宋体" w:cs="宋体"/>
      <w:kern w:val="0"/>
      <w:sz w:val="24"/>
      <w:szCs w:val="24"/>
    </w:rPr>
  </w:style>
  <w:style w:type="paragraph" w:customStyle="1" w:styleId="modules1rightlist">
    <w:name w:val="modules1_right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modules1rightlisttitle">
    <w:name w:val="modules1_right_listtitle"/>
    <w:basedOn w:val="a"/>
    <w:rsid w:val="00CA658D"/>
    <w:pPr>
      <w:widowControl/>
      <w:spacing w:before="100" w:beforeAutospacing="1" w:after="100" w:afterAutospacing="1" w:line="375" w:lineRule="atLeast"/>
      <w:ind w:firstLine="225"/>
      <w:jc w:val="left"/>
    </w:pPr>
    <w:rPr>
      <w:rFonts w:ascii="宋体" w:eastAsia="宋体" w:hAnsi="宋体" w:cs="宋体"/>
      <w:b/>
      <w:bCs/>
      <w:color w:val="2F5C89"/>
      <w:kern w:val="0"/>
      <w:sz w:val="23"/>
      <w:szCs w:val="23"/>
    </w:rPr>
  </w:style>
  <w:style w:type="paragraph" w:customStyle="1" w:styleId="modules1rightlistcontent">
    <w:name w:val="modules1_right_listconten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2">
    <w:name w:val="index_modules2"/>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2left">
    <w:name w:val="index_modules2_left"/>
    <w:basedOn w:val="a"/>
    <w:rsid w:val="00CA658D"/>
    <w:pPr>
      <w:widowControl/>
      <w:pBdr>
        <w:top w:val="single" w:sz="6" w:space="0" w:color="F0F0F0"/>
        <w:left w:val="single" w:sz="6" w:space="0" w:color="F0F0F0"/>
        <w:bottom w:val="single" w:sz="6" w:space="0" w:color="F0F0F0"/>
        <w:right w:val="single" w:sz="6" w:space="0" w:color="F0F0F0"/>
      </w:pBdr>
      <w:spacing w:before="100" w:beforeAutospacing="1" w:after="100" w:afterAutospacing="1"/>
      <w:jc w:val="left"/>
    </w:pPr>
    <w:rPr>
      <w:rFonts w:ascii="宋体" w:eastAsia="宋体" w:hAnsi="宋体" w:cs="宋体"/>
      <w:kern w:val="0"/>
      <w:sz w:val="24"/>
      <w:szCs w:val="24"/>
    </w:rPr>
  </w:style>
  <w:style w:type="paragraph" w:customStyle="1" w:styleId="indexmodules2title">
    <w:name w:val="index_modules2_title"/>
    <w:basedOn w:val="a"/>
    <w:rsid w:val="00CA658D"/>
    <w:pPr>
      <w:widowControl/>
      <w:pBdr>
        <w:bottom w:val="single" w:sz="6" w:space="0" w:color="4AB3E8"/>
      </w:pBdr>
      <w:shd w:val="clear" w:color="auto" w:fill="FBFBFB"/>
      <w:spacing w:before="100" w:beforeAutospacing="1" w:after="100" w:afterAutospacing="1"/>
      <w:jc w:val="left"/>
    </w:pPr>
    <w:rPr>
      <w:rFonts w:ascii="宋体" w:eastAsia="宋体" w:hAnsi="宋体" w:cs="宋体"/>
      <w:kern w:val="0"/>
      <w:sz w:val="24"/>
      <w:szCs w:val="24"/>
    </w:rPr>
  </w:style>
  <w:style w:type="paragraph" w:customStyle="1" w:styleId="modules2leftspan">
    <w:name w:val="modules2_left_span"/>
    <w:basedOn w:val="a"/>
    <w:rsid w:val="00CA658D"/>
    <w:pPr>
      <w:widowControl/>
      <w:spacing w:before="100" w:beforeAutospacing="1" w:after="100" w:afterAutospacing="1" w:line="420" w:lineRule="atLeast"/>
      <w:jc w:val="center"/>
    </w:pPr>
    <w:rPr>
      <w:rFonts w:ascii="宋体" w:eastAsia="宋体" w:hAnsi="宋体" w:cs="宋体"/>
      <w:kern w:val="0"/>
      <w:sz w:val="24"/>
      <w:szCs w:val="24"/>
    </w:rPr>
  </w:style>
  <w:style w:type="paragraph" w:customStyle="1" w:styleId="modules2leftlist">
    <w:name w:val="modules2_left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2right">
    <w:name w:val="index_modules2_right"/>
    <w:basedOn w:val="a"/>
    <w:rsid w:val="00CA658D"/>
    <w:pPr>
      <w:widowControl/>
      <w:pBdr>
        <w:top w:val="single" w:sz="6" w:space="0" w:color="F0F0F0"/>
        <w:left w:val="single" w:sz="6" w:space="0" w:color="F0F0F0"/>
        <w:bottom w:val="single" w:sz="6" w:space="0" w:color="F0F0F0"/>
        <w:right w:val="single" w:sz="6" w:space="0" w:color="F0F0F0"/>
      </w:pBdr>
      <w:spacing w:before="100" w:beforeAutospacing="1" w:after="100" w:afterAutospacing="1"/>
      <w:jc w:val="left"/>
    </w:pPr>
    <w:rPr>
      <w:rFonts w:ascii="宋体" w:eastAsia="宋体" w:hAnsi="宋体" w:cs="宋体"/>
      <w:kern w:val="0"/>
      <w:sz w:val="24"/>
      <w:szCs w:val="24"/>
    </w:rPr>
  </w:style>
  <w:style w:type="paragraph" w:customStyle="1" w:styleId="modules2rightspan">
    <w:name w:val="modules2_right_span"/>
    <w:basedOn w:val="a"/>
    <w:rsid w:val="00CA658D"/>
    <w:pPr>
      <w:widowControl/>
      <w:spacing w:before="100" w:beforeAutospacing="1" w:after="100" w:afterAutospacing="1" w:line="420" w:lineRule="atLeast"/>
      <w:jc w:val="center"/>
    </w:pPr>
    <w:rPr>
      <w:rFonts w:ascii="宋体" w:eastAsia="宋体" w:hAnsi="宋体" w:cs="宋体"/>
      <w:kern w:val="0"/>
      <w:sz w:val="24"/>
      <w:szCs w:val="24"/>
    </w:rPr>
  </w:style>
  <w:style w:type="paragraph" w:customStyle="1" w:styleId="modules2rightlist">
    <w:name w:val="modules2_right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advertise">
    <w:name w:val="advertise"/>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3">
    <w:name w:val="index_modules3"/>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3left">
    <w:name w:val="index_modules3_lef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3box">
    <w:name w:val="index_modules3_box"/>
    <w:basedOn w:val="a"/>
    <w:rsid w:val="00CA658D"/>
    <w:pPr>
      <w:widowControl/>
      <w:pBdr>
        <w:top w:val="single" w:sz="6" w:space="0" w:color="F0F0F0"/>
        <w:left w:val="single" w:sz="6" w:space="0" w:color="F0F0F0"/>
        <w:bottom w:val="single" w:sz="6" w:space="0" w:color="F0F0F0"/>
        <w:right w:val="single" w:sz="6" w:space="0" w:color="F0F0F0"/>
      </w:pBdr>
      <w:spacing w:before="100" w:beforeAutospacing="1" w:after="100" w:afterAutospacing="1"/>
      <w:jc w:val="left"/>
    </w:pPr>
    <w:rPr>
      <w:rFonts w:ascii="宋体" w:eastAsia="宋体" w:hAnsi="宋体" w:cs="宋体"/>
      <w:kern w:val="0"/>
      <w:sz w:val="24"/>
      <w:szCs w:val="24"/>
    </w:rPr>
  </w:style>
  <w:style w:type="paragraph" w:customStyle="1" w:styleId="indexmodules3zhengfutitle">
    <w:name w:val="index_modules3_zhengfutitle"/>
    <w:basedOn w:val="a"/>
    <w:rsid w:val="00CA658D"/>
    <w:pPr>
      <w:widowControl/>
      <w:pBdr>
        <w:bottom w:val="single" w:sz="6" w:space="0" w:color="4AB3E8"/>
      </w:pBdr>
      <w:shd w:val="clear" w:color="auto" w:fill="FBFBFB"/>
      <w:spacing w:before="100" w:beforeAutospacing="1" w:after="100" w:afterAutospacing="1"/>
      <w:jc w:val="left"/>
    </w:pPr>
    <w:rPr>
      <w:rFonts w:ascii="宋体" w:eastAsia="宋体" w:hAnsi="宋体" w:cs="宋体"/>
      <w:kern w:val="0"/>
      <w:sz w:val="24"/>
      <w:szCs w:val="24"/>
    </w:rPr>
  </w:style>
  <w:style w:type="paragraph" w:customStyle="1" w:styleId="modules3leftspan">
    <w:name w:val="modules3_left_span"/>
    <w:basedOn w:val="a"/>
    <w:rsid w:val="00CA658D"/>
    <w:pPr>
      <w:widowControl/>
      <w:spacing w:before="100" w:beforeAutospacing="1" w:after="100" w:afterAutospacing="1" w:line="420" w:lineRule="atLeast"/>
      <w:jc w:val="center"/>
    </w:pPr>
    <w:rPr>
      <w:rFonts w:ascii="宋体" w:eastAsia="宋体" w:hAnsi="宋体" w:cs="宋体"/>
      <w:kern w:val="0"/>
      <w:sz w:val="24"/>
      <w:szCs w:val="24"/>
    </w:rPr>
  </w:style>
  <w:style w:type="paragraph" w:customStyle="1" w:styleId="indexmodules3boxtlist">
    <w:name w:val="index_modules3_boxt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3right">
    <w:name w:val="index_modules3_righ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dexmodules3renshititle">
    <w:name w:val="index_modules3_renshititle"/>
    <w:basedOn w:val="a"/>
    <w:rsid w:val="00CA658D"/>
    <w:pPr>
      <w:widowControl/>
      <w:pBdr>
        <w:bottom w:val="single" w:sz="6" w:space="0" w:color="4AB3E8"/>
      </w:pBdr>
      <w:shd w:val="clear" w:color="auto" w:fill="FBFBFB"/>
      <w:spacing w:before="100" w:beforeAutospacing="1" w:after="100" w:afterAutospacing="1"/>
      <w:jc w:val="left"/>
    </w:pPr>
    <w:rPr>
      <w:rFonts w:ascii="宋体" w:eastAsia="宋体" w:hAnsi="宋体" w:cs="宋体"/>
      <w:kern w:val="0"/>
      <w:sz w:val="24"/>
      <w:szCs w:val="24"/>
    </w:rPr>
  </w:style>
  <w:style w:type="paragraph" w:customStyle="1" w:styleId="indexmodules3jiandutitle">
    <w:name w:val="index_modules3_jiandutitle"/>
    <w:basedOn w:val="a"/>
    <w:rsid w:val="00CA658D"/>
    <w:pPr>
      <w:widowControl/>
      <w:pBdr>
        <w:bottom w:val="single" w:sz="6" w:space="0" w:color="4AB3E8"/>
      </w:pBdr>
      <w:shd w:val="clear" w:color="auto" w:fill="FBFBFB"/>
      <w:spacing w:before="100" w:beforeAutospacing="1" w:after="100" w:afterAutospacing="1"/>
      <w:jc w:val="left"/>
    </w:pPr>
    <w:rPr>
      <w:rFonts w:ascii="宋体" w:eastAsia="宋体" w:hAnsi="宋体" w:cs="宋体"/>
      <w:kern w:val="0"/>
      <w:sz w:val="24"/>
      <w:szCs w:val="24"/>
    </w:rPr>
  </w:style>
  <w:style w:type="paragraph" w:customStyle="1" w:styleId="indexmodules3caigoutitle">
    <w:name w:val="index_modules3_caigoutitle"/>
    <w:basedOn w:val="a"/>
    <w:rsid w:val="00CA658D"/>
    <w:pPr>
      <w:widowControl/>
      <w:pBdr>
        <w:bottom w:val="single" w:sz="6" w:space="0" w:color="4AB3E8"/>
      </w:pBdr>
      <w:shd w:val="clear" w:color="auto" w:fill="FBFBFB"/>
      <w:spacing w:before="100" w:beforeAutospacing="1" w:after="100" w:afterAutospacing="1"/>
      <w:jc w:val="left"/>
    </w:pPr>
    <w:rPr>
      <w:rFonts w:ascii="宋体" w:eastAsia="宋体" w:hAnsi="宋体" w:cs="宋体"/>
      <w:kern w:val="0"/>
      <w:sz w:val="24"/>
      <w:szCs w:val="24"/>
    </w:rPr>
  </w:style>
  <w:style w:type="paragraph" w:customStyle="1" w:styleId="indexmodules3gongchengtitle">
    <w:name w:val="index_modules3_gongchengtitle"/>
    <w:basedOn w:val="a"/>
    <w:rsid w:val="00CA658D"/>
    <w:pPr>
      <w:widowControl/>
      <w:pBdr>
        <w:bottom w:val="single" w:sz="6" w:space="0" w:color="4AB3E8"/>
      </w:pBdr>
      <w:shd w:val="clear" w:color="auto" w:fill="FBFBFB"/>
      <w:spacing w:before="100" w:beforeAutospacing="1" w:after="100" w:afterAutospacing="1"/>
      <w:jc w:val="left"/>
    </w:pPr>
    <w:rPr>
      <w:rFonts w:ascii="宋体" w:eastAsia="宋体" w:hAnsi="宋体" w:cs="宋体"/>
      <w:kern w:val="0"/>
      <w:sz w:val="24"/>
      <w:szCs w:val="24"/>
    </w:rPr>
  </w:style>
  <w:style w:type="paragraph" w:customStyle="1" w:styleId="indexmodules3tongjititle">
    <w:name w:val="index_modules3_tongjititle"/>
    <w:basedOn w:val="a"/>
    <w:rsid w:val="00CA658D"/>
    <w:pPr>
      <w:widowControl/>
      <w:pBdr>
        <w:bottom w:val="single" w:sz="6" w:space="0" w:color="4AB3E8"/>
      </w:pBdr>
      <w:shd w:val="clear" w:color="auto" w:fill="FBFBFB"/>
      <w:spacing w:before="100" w:beforeAutospacing="1" w:after="100" w:afterAutospacing="1"/>
      <w:jc w:val="left"/>
    </w:pPr>
    <w:rPr>
      <w:rFonts w:ascii="宋体" w:eastAsia="宋体" w:hAnsi="宋体" w:cs="宋体"/>
      <w:kern w:val="0"/>
      <w:sz w:val="24"/>
      <w:szCs w:val="24"/>
    </w:rPr>
  </w:style>
  <w:style w:type="paragraph" w:customStyle="1" w:styleId="contentbox">
    <w:name w:val="content_box"/>
    <w:basedOn w:val="a"/>
    <w:rsid w:val="00CA658D"/>
    <w:pPr>
      <w:widowControl/>
      <w:pBdr>
        <w:top w:val="single" w:sz="6" w:space="0" w:color="E4E4E4"/>
        <w:left w:val="single" w:sz="6" w:space="0" w:color="E4E4E4"/>
        <w:bottom w:val="single" w:sz="6" w:space="0" w:color="E4E4E4"/>
        <w:right w:val="single" w:sz="6" w:space="0" w:color="E4E4E4"/>
      </w:pBdr>
      <w:jc w:val="left"/>
    </w:pPr>
    <w:rPr>
      <w:rFonts w:ascii="宋体" w:eastAsia="宋体" w:hAnsi="宋体" w:cs="宋体"/>
      <w:kern w:val="0"/>
      <w:sz w:val="24"/>
      <w:szCs w:val="24"/>
    </w:rPr>
  </w:style>
  <w:style w:type="paragraph" w:customStyle="1" w:styleId="articlecontentbox">
    <w:name w:val="articlecontentbox"/>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nfocontentsmall">
    <w:name w:val="info_content_small"/>
    <w:basedOn w:val="a"/>
    <w:rsid w:val="00CA658D"/>
    <w:pPr>
      <w:widowControl/>
      <w:spacing w:before="100" w:beforeAutospacing="1" w:after="100" w:afterAutospacing="1"/>
      <w:jc w:val="left"/>
    </w:pPr>
    <w:rPr>
      <w:rFonts w:ascii="宋体" w:eastAsia="宋体" w:hAnsi="宋体" w:cs="宋体"/>
      <w:kern w:val="0"/>
      <w:sz w:val="18"/>
      <w:szCs w:val="18"/>
    </w:rPr>
  </w:style>
  <w:style w:type="paragraph" w:customStyle="1" w:styleId="infocontentmid">
    <w:name w:val="info_content_mid"/>
    <w:basedOn w:val="a"/>
    <w:rsid w:val="00CA658D"/>
    <w:pPr>
      <w:widowControl/>
      <w:spacing w:before="100" w:beforeAutospacing="1" w:after="100" w:afterAutospacing="1"/>
      <w:jc w:val="left"/>
    </w:pPr>
    <w:rPr>
      <w:rFonts w:ascii="宋体" w:eastAsia="宋体" w:hAnsi="宋体" w:cs="宋体"/>
      <w:kern w:val="0"/>
      <w:szCs w:val="21"/>
    </w:rPr>
  </w:style>
  <w:style w:type="paragraph" w:customStyle="1" w:styleId="infocontentbig">
    <w:name w:val="info_content_big"/>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others">
    <w:name w:val="others"/>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depend">
    <w:name w:val="depend"/>
    <w:basedOn w:val="a"/>
    <w:rsid w:val="00CA658D"/>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hiddentable">
    <w:name w:val="hidden_table"/>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display">
    <w:name w:val="display"/>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comtitle">
    <w:name w:val="com_title"/>
    <w:basedOn w:val="a"/>
    <w:rsid w:val="00CA658D"/>
    <w:pPr>
      <w:widowControl/>
      <w:pBdr>
        <w:bottom w:val="single" w:sz="6" w:space="0" w:color="D7E2EA"/>
      </w:pBdr>
      <w:spacing w:before="100" w:beforeAutospacing="1" w:after="100" w:afterAutospacing="1" w:line="390" w:lineRule="atLeast"/>
      <w:jc w:val="left"/>
    </w:pPr>
    <w:rPr>
      <w:rFonts w:ascii="宋体" w:eastAsia="宋体" w:hAnsi="宋体" w:cs="宋体"/>
      <w:b/>
      <w:bCs/>
      <w:kern w:val="0"/>
      <w:szCs w:val="21"/>
    </w:rPr>
  </w:style>
  <w:style w:type="paragraph" w:customStyle="1" w:styleId="localbox">
    <w:name w:val="local_box"/>
    <w:basedOn w:val="a"/>
    <w:rsid w:val="00CA658D"/>
    <w:pPr>
      <w:widowControl/>
      <w:spacing w:line="570" w:lineRule="atLeast"/>
      <w:jc w:val="left"/>
    </w:pPr>
    <w:rPr>
      <w:rFonts w:ascii="宋体" w:eastAsia="宋体" w:hAnsi="宋体" w:cs="宋体"/>
      <w:kern w:val="0"/>
      <w:sz w:val="24"/>
      <w:szCs w:val="24"/>
    </w:rPr>
  </w:style>
  <w:style w:type="paragraph" w:customStyle="1" w:styleId="localword">
    <w:name w:val="local_word"/>
    <w:basedOn w:val="a"/>
    <w:rsid w:val="00CA658D"/>
    <w:pPr>
      <w:widowControl/>
      <w:spacing w:before="100" w:beforeAutospacing="1" w:after="100" w:afterAutospacing="1" w:line="615" w:lineRule="atLeast"/>
      <w:ind w:right="150"/>
      <w:jc w:val="center"/>
    </w:pPr>
    <w:rPr>
      <w:rFonts w:ascii="宋体" w:eastAsia="宋体" w:hAnsi="宋体" w:cs="宋体"/>
      <w:color w:val="FFFFFF"/>
      <w:kern w:val="0"/>
      <w:sz w:val="24"/>
      <w:szCs w:val="24"/>
    </w:rPr>
  </w:style>
  <w:style w:type="paragraph" w:customStyle="1" w:styleId="button">
    <w:name w:val="button"/>
    <w:basedOn w:val="a"/>
    <w:rsid w:val="00CA658D"/>
    <w:pPr>
      <w:widowControl/>
      <w:pBdr>
        <w:top w:val="single" w:sz="6" w:space="6" w:color="D4D4D4"/>
        <w:left w:val="single" w:sz="6" w:space="12" w:color="D4D4D4"/>
        <w:bottom w:val="single" w:sz="6" w:space="6" w:color="D4D4D4"/>
        <w:right w:val="single" w:sz="6" w:space="12" w:color="D4D4D4"/>
      </w:pBdr>
      <w:shd w:val="clear" w:color="auto" w:fill="ECECEC"/>
      <w:jc w:val="left"/>
    </w:pPr>
    <w:rPr>
      <w:rFonts w:ascii="Arial" w:eastAsia="宋体" w:hAnsi="Arial" w:cs="Arial"/>
      <w:color w:val="333333"/>
      <w:kern w:val="0"/>
      <w:sz w:val="18"/>
      <w:szCs w:val="18"/>
    </w:rPr>
  </w:style>
  <w:style w:type="paragraph" w:customStyle="1" w:styleId="printbtn">
    <w:name w:val="print_btn"/>
    <w:basedOn w:val="a"/>
    <w:rsid w:val="00CA658D"/>
    <w:pPr>
      <w:widowControl/>
      <w:spacing w:before="100" w:beforeAutospacing="1" w:after="100" w:afterAutospacing="1"/>
      <w:jc w:val="center"/>
    </w:pPr>
    <w:rPr>
      <w:rFonts w:ascii="宋体" w:eastAsia="宋体" w:hAnsi="宋体" w:cs="宋体"/>
      <w:kern w:val="0"/>
      <w:szCs w:val="21"/>
    </w:rPr>
  </w:style>
  <w:style w:type="paragraph" w:customStyle="1" w:styleId="xwzxlocal">
    <w:name w:val="xwzxlocal"/>
    <w:basedOn w:val="a"/>
    <w:rsid w:val="00CA658D"/>
    <w:pPr>
      <w:widowControl/>
      <w:shd w:val="clear" w:color="auto" w:fill="F1F1F1"/>
      <w:spacing w:before="100" w:beforeAutospacing="1" w:after="100" w:afterAutospacing="1" w:line="495" w:lineRule="atLeast"/>
      <w:jc w:val="left"/>
    </w:pPr>
    <w:rPr>
      <w:rFonts w:ascii="宋体" w:eastAsia="宋体" w:hAnsi="宋体" w:cs="宋体"/>
      <w:kern w:val="0"/>
      <w:sz w:val="24"/>
      <w:szCs w:val="24"/>
    </w:rPr>
  </w:style>
  <w:style w:type="paragraph" w:customStyle="1" w:styleId="hddb">
    <w:name w:val="hd_db"/>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wewether">
    <w:name w:val="we_wether"/>
    <w:basedOn w:val="a"/>
    <w:rsid w:val="00CA658D"/>
    <w:pPr>
      <w:widowControl/>
      <w:spacing w:before="100" w:beforeAutospacing="1" w:after="100" w:afterAutospacing="1"/>
      <w:jc w:val="right"/>
    </w:pPr>
    <w:rPr>
      <w:rFonts w:ascii="宋体" w:eastAsia="宋体" w:hAnsi="宋体" w:cs="宋体"/>
      <w:kern w:val="0"/>
      <w:sz w:val="24"/>
      <w:szCs w:val="24"/>
    </w:rPr>
  </w:style>
  <w:style w:type="paragraph" w:customStyle="1" w:styleId="header">
    <w:name w:val="header"/>
    <w:basedOn w:val="a"/>
    <w:rsid w:val="00CA658D"/>
    <w:pPr>
      <w:widowControl/>
      <w:spacing w:before="100" w:beforeAutospacing="1"/>
      <w:jc w:val="left"/>
    </w:pPr>
    <w:rPr>
      <w:rFonts w:ascii="宋体" w:eastAsia="宋体" w:hAnsi="宋体" w:cs="宋体"/>
      <w:kern w:val="0"/>
      <w:sz w:val="24"/>
      <w:szCs w:val="24"/>
    </w:rPr>
  </w:style>
  <w:style w:type="paragraph" w:customStyle="1" w:styleId="banner">
    <w:name w:val="banner"/>
    <w:basedOn w:val="a"/>
    <w:rsid w:val="00CA658D"/>
    <w:pPr>
      <w:widowControl/>
      <w:jc w:val="left"/>
    </w:pPr>
    <w:rPr>
      <w:rFonts w:ascii="宋体" w:eastAsia="宋体" w:hAnsi="宋体" w:cs="宋体"/>
      <w:kern w:val="0"/>
      <w:sz w:val="24"/>
      <w:szCs w:val="24"/>
    </w:rPr>
  </w:style>
  <w:style w:type="paragraph" w:customStyle="1" w:styleId="dh">
    <w:name w:val="dh"/>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pic">
    <w:name w:val="pic"/>
    <w:basedOn w:val="a"/>
    <w:rsid w:val="00CA658D"/>
    <w:pPr>
      <w:widowControl/>
      <w:spacing w:before="150" w:after="100" w:afterAutospacing="1"/>
      <w:jc w:val="left"/>
    </w:pPr>
    <w:rPr>
      <w:rFonts w:ascii="宋体" w:eastAsia="宋体" w:hAnsi="宋体" w:cs="宋体"/>
      <w:kern w:val="0"/>
      <w:sz w:val="24"/>
      <w:szCs w:val="24"/>
    </w:rPr>
  </w:style>
  <w:style w:type="paragraph" w:customStyle="1" w:styleId="search">
    <w:name w:val="search"/>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conten">
    <w:name w:val="conten"/>
    <w:basedOn w:val="a"/>
    <w:rsid w:val="00CA658D"/>
    <w:pPr>
      <w:widowControl/>
      <w:spacing w:before="150" w:after="100" w:afterAutospacing="1"/>
      <w:jc w:val="left"/>
    </w:pPr>
    <w:rPr>
      <w:rFonts w:ascii="宋体" w:eastAsia="宋体" w:hAnsi="宋体" w:cs="宋体"/>
      <w:kern w:val="0"/>
      <w:sz w:val="24"/>
      <w:szCs w:val="24"/>
    </w:rPr>
  </w:style>
  <w:style w:type="paragraph" w:customStyle="1" w:styleId="bigbox">
    <w:name w:val="big_box"/>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leftbox">
    <w:name w:val="left_box"/>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rightbox">
    <w:name w:val="right_box"/>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hislider">
    <w:name w:val="hislider"/>
    <w:basedOn w:val="a"/>
    <w:rsid w:val="00CA658D"/>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yx-rotation-title">
    <w:name w:val="yx-rotation-title"/>
    <w:basedOn w:val="a"/>
    <w:rsid w:val="00CA658D"/>
    <w:pPr>
      <w:widowControl/>
      <w:shd w:val="clear" w:color="auto" w:fill="000000"/>
      <w:spacing w:before="100" w:beforeAutospacing="1" w:after="100" w:afterAutospacing="1" w:line="600" w:lineRule="atLeast"/>
      <w:jc w:val="left"/>
    </w:pPr>
    <w:rPr>
      <w:rFonts w:ascii="宋体" w:eastAsia="宋体" w:hAnsi="宋体" w:cs="宋体"/>
      <w:kern w:val="0"/>
      <w:sz w:val="24"/>
      <w:szCs w:val="24"/>
    </w:rPr>
  </w:style>
  <w:style w:type="paragraph" w:customStyle="1" w:styleId="yx-rotation-t">
    <w:name w:val="yx-rotation-t"/>
    <w:basedOn w:val="a"/>
    <w:rsid w:val="00CA658D"/>
    <w:pPr>
      <w:widowControl/>
      <w:spacing w:before="100" w:beforeAutospacing="1" w:after="100" w:afterAutospacing="1" w:line="600" w:lineRule="atLeast"/>
      <w:jc w:val="left"/>
    </w:pPr>
    <w:rPr>
      <w:rFonts w:ascii="microsoft yahei" w:eastAsia="宋体" w:hAnsi="microsoft yahei" w:cs="宋体"/>
      <w:color w:val="FFFFFF"/>
      <w:kern w:val="0"/>
      <w:sz w:val="24"/>
      <w:szCs w:val="24"/>
    </w:rPr>
  </w:style>
  <w:style w:type="paragraph" w:customStyle="1" w:styleId="yx-rotation-focus">
    <w:name w:val="yx-rotation-focus"/>
    <w:basedOn w:val="a"/>
    <w:rsid w:val="00CA658D"/>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yx-rotaion-btn">
    <w:name w:val="yx-rotaion-btn"/>
    <w:basedOn w:val="a"/>
    <w:rsid w:val="00CA658D"/>
    <w:pPr>
      <w:widowControl/>
      <w:spacing w:after="100" w:afterAutospacing="1"/>
      <w:jc w:val="left"/>
    </w:pPr>
    <w:rPr>
      <w:rFonts w:ascii="宋体" w:eastAsia="宋体" w:hAnsi="宋体" w:cs="宋体"/>
      <w:kern w:val="0"/>
      <w:sz w:val="24"/>
      <w:szCs w:val="24"/>
    </w:rPr>
  </w:style>
  <w:style w:type="paragraph" w:customStyle="1" w:styleId="rotaionlist">
    <w:name w:val="rotaion_lis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spxw">
    <w:name w:val="spxw"/>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zfgkcontent">
    <w:name w:val="zfgk_conten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gklist">
    <w:name w:val="gk_list"/>
    <w:basedOn w:val="a"/>
    <w:rsid w:val="00CA658D"/>
    <w:pPr>
      <w:widowControl/>
      <w:pBdr>
        <w:top w:val="single" w:sz="6" w:space="0" w:color="FAE5E4"/>
        <w:left w:val="single" w:sz="6" w:space="0" w:color="FAE5E4"/>
        <w:bottom w:val="single" w:sz="6" w:space="0" w:color="FAE5E4"/>
        <w:right w:val="single" w:sz="6" w:space="0" w:color="FAE5E4"/>
      </w:pBdr>
      <w:spacing w:before="150" w:after="100" w:afterAutospacing="1"/>
      <w:jc w:val="left"/>
    </w:pPr>
    <w:rPr>
      <w:rFonts w:ascii="宋体" w:eastAsia="宋体" w:hAnsi="宋体" w:cs="宋体"/>
      <w:kern w:val="0"/>
      <w:sz w:val="24"/>
      <w:szCs w:val="24"/>
    </w:rPr>
  </w:style>
  <w:style w:type="paragraph" w:customStyle="1" w:styleId="tabgk">
    <w:name w:val="tab_gk"/>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hy">
    <w:name w:val="hy"/>
    <w:basedOn w:val="a"/>
    <w:rsid w:val="00CA658D"/>
    <w:pPr>
      <w:widowControl/>
      <w:pBdr>
        <w:left w:val="dashed" w:sz="6" w:space="0" w:color="FF0000"/>
      </w:pBdr>
      <w:spacing w:before="240" w:after="100" w:afterAutospacing="1"/>
      <w:ind w:left="5025"/>
      <w:jc w:val="left"/>
    </w:pPr>
    <w:rPr>
      <w:rFonts w:ascii="宋体" w:eastAsia="宋体" w:hAnsi="宋体" w:cs="宋体"/>
      <w:kern w:val="0"/>
      <w:sz w:val="24"/>
      <w:szCs w:val="24"/>
    </w:rPr>
  </w:style>
  <w:style w:type="paragraph" w:customStyle="1" w:styleId="hyright">
    <w:name w:val="hy_right"/>
    <w:basedOn w:val="a"/>
    <w:rsid w:val="00CA658D"/>
    <w:pPr>
      <w:widowControl/>
      <w:pBdr>
        <w:left w:val="dashed" w:sz="6" w:space="0" w:color="FF0000"/>
      </w:pBdr>
      <w:spacing w:before="900" w:after="100" w:afterAutospacing="1"/>
      <w:jc w:val="left"/>
    </w:pPr>
    <w:rPr>
      <w:rFonts w:ascii="宋体" w:eastAsia="宋体" w:hAnsi="宋体" w:cs="宋体"/>
      <w:kern w:val="0"/>
      <w:sz w:val="24"/>
      <w:szCs w:val="24"/>
    </w:rPr>
  </w:style>
  <w:style w:type="paragraph" w:customStyle="1" w:styleId="bsfw">
    <w:name w:val="bsfw"/>
    <w:basedOn w:val="a"/>
    <w:rsid w:val="00CA658D"/>
    <w:pPr>
      <w:widowControl/>
      <w:pBdr>
        <w:top w:val="single" w:sz="6" w:space="0" w:color="FAE5E4"/>
        <w:left w:val="single" w:sz="6" w:space="0" w:color="FAE5E4"/>
        <w:bottom w:val="single" w:sz="6" w:space="8" w:color="FAE5E4"/>
        <w:right w:val="single" w:sz="6" w:space="0" w:color="FAE5E4"/>
      </w:pBdr>
      <w:spacing w:before="150" w:after="100" w:afterAutospacing="1"/>
      <w:jc w:val="left"/>
    </w:pPr>
    <w:rPr>
      <w:rFonts w:ascii="宋体" w:eastAsia="宋体" w:hAnsi="宋体" w:cs="宋体"/>
      <w:kern w:val="0"/>
      <w:sz w:val="24"/>
      <w:szCs w:val="24"/>
    </w:rPr>
  </w:style>
  <w:style w:type="paragraph" w:customStyle="1" w:styleId="bsfwtitlepic">
    <w:name w:val="bsfw_title_pic"/>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grbs">
    <w:name w:val="grbs"/>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jggs">
    <w:name w:val="jggs"/>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jggstitle">
    <w:name w:val="jggs_title"/>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titlegs">
    <w:name w:val="title_gs"/>
    <w:basedOn w:val="a"/>
    <w:rsid w:val="00CA658D"/>
    <w:pPr>
      <w:widowControl/>
      <w:spacing w:before="120" w:after="100" w:afterAutospacing="1"/>
      <w:jc w:val="left"/>
    </w:pPr>
    <w:rPr>
      <w:rFonts w:ascii="宋体" w:eastAsia="宋体" w:hAnsi="宋体" w:cs="宋体"/>
      <w:kern w:val="0"/>
      <w:sz w:val="24"/>
      <w:szCs w:val="24"/>
    </w:rPr>
  </w:style>
  <w:style w:type="paragraph" w:customStyle="1" w:styleId="cjfw">
    <w:name w:val="cjfw"/>
    <w:basedOn w:val="a"/>
    <w:rsid w:val="00CA658D"/>
    <w:pPr>
      <w:widowControl/>
      <w:spacing w:after="100" w:afterAutospacing="1"/>
      <w:jc w:val="left"/>
    </w:pPr>
    <w:rPr>
      <w:rFonts w:ascii="宋体" w:eastAsia="宋体" w:hAnsi="宋体" w:cs="宋体"/>
      <w:kern w:val="0"/>
      <w:sz w:val="24"/>
      <w:szCs w:val="24"/>
    </w:rPr>
  </w:style>
  <w:style w:type="paragraph" w:customStyle="1" w:styleId="titlecj">
    <w:name w:val="title_cj"/>
    <w:basedOn w:val="a"/>
    <w:rsid w:val="00CA658D"/>
    <w:pPr>
      <w:widowControl/>
      <w:spacing w:before="120" w:after="100" w:afterAutospacing="1"/>
      <w:ind w:left="120"/>
      <w:jc w:val="left"/>
    </w:pPr>
    <w:rPr>
      <w:rFonts w:ascii="宋体" w:eastAsia="宋体" w:hAnsi="宋体" w:cs="宋体"/>
      <w:kern w:val="0"/>
      <w:sz w:val="24"/>
      <w:szCs w:val="24"/>
    </w:rPr>
  </w:style>
  <w:style w:type="paragraph" w:customStyle="1" w:styleId="cjpic">
    <w:name w:val="cj_pic"/>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cjfwcj">
    <w:name w:val="cjfw_cj"/>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zdbsfw">
    <w:name w:val="zdbsfw"/>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titlezd">
    <w:name w:val="title_zd"/>
    <w:basedOn w:val="a"/>
    <w:rsid w:val="00CA658D"/>
    <w:pPr>
      <w:widowControl/>
      <w:spacing w:before="120" w:after="100" w:afterAutospacing="1"/>
      <w:ind w:left="75"/>
      <w:jc w:val="left"/>
    </w:pPr>
    <w:rPr>
      <w:rFonts w:ascii="宋体" w:eastAsia="宋体" w:hAnsi="宋体" w:cs="宋体"/>
      <w:kern w:val="0"/>
      <w:sz w:val="24"/>
      <w:szCs w:val="24"/>
    </w:rPr>
  </w:style>
  <w:style w:type="paragraph" w:customStyle="1" w:styleId="csfw">
    <w:name w:val="csfw"/>
    <w:basedOn w:val="a"/>
    <w:rsid w:val="00CA658D"/>
    <w:pPr>
      <w:widowControl/>
      <w:jc w:val="left"/>
    </w:pPr>
    <w:rPr>
      <w:rFonts w:ascii="宋体" w:eastAsia="宋体" w:hAnsi="宋体" w:cs="宋体"/>
      <w:kern w:val="0"/>
      <w:sz w:val="24"/>
      <w:szCs w:val="24"/>
    </w:rPr>
  </w:style>
  <w:style w:type="paragraph" w:customStyle="1" w:styleId="csfwright">
    <w:name w:val="csfw_righ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sj">
    <w:name w:val="sj"/>
    <w:basedOn w:val="a"/>
    <w:rsid w:val="00CA658D"/>
    <w:pPr>
      <w:widowControl/>
      <w:jc w:val="left"/>
    </w:pPr>
    <w:rPr>
      <w:rFonts w:ascii="宋体" w:eastAsia="宋体" w:hAnsi="宋体" w:cs="宋体"/>
      <w:kern w:val="0"/>
      <w:sz w:val="24"/>
      <w:szCs w:val="24"/>
    </w:rPr>
  </w:style>
  <w:style w:type="paragraph" w:customStyle="1" w:styleId="sjtitle">
    <w:name w:val="sj_title"/>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sjcontent">
    <w:name w:val="sj_content"/>
    <w:basedOn w:val="a"/>
    <w:rsid w:val="00CA658D"/>
    <w:pPr>
      <w:widowControl/>
      <w:spacing w:before="100" w:beforeAutospacing="1" w:after="100" w:afterAutospacing="1"/>
      <w:ind w:left="225"/>
      <w:jc w:val="left"/>
    </w:pPr>
    <w:rPr>
      <w:rFonts w:ascii="宋体" w:eastAsia="宋体" w:hAnsi="宋体" w:cs="宋体"/>
      <w:kern w:val="0"/>
      <w:sz w:val="24"/>
      <w:szCs w:val="24"/>
    </w:rPr>
  </w:style>
  <w:style w:type="paragraph" w:customStyle="1" w:styleId="sjchaxun">
    <w:name w:val="sj_chaxun"/>
    <w:basedOn w:val="a"/>
    <w:rsid w:val="00CA658D"/>
    <w:pPr>
      <w:widowControl/>
      <w:spacing w:before="105" w:after="100" w:afterAutospacing="1"/>
      <w:jc w:val="left"/>
    </w:pPr>
    <w:rPr>
      <w:rFonts w:ascii="宋体" w:eastAsia="宋体" w:hAnsi="宋体" w:cs="宋体"/>
      <w:kern w:val="0"/>
      <w:sz w:val="24"/>
      <w:szCs w:val="24"/>
    </w:rPr>
  </w:style>
  <w:style w:type="paragraph" w:customStyle="1" w:styleId="p1">
    <w:name w:val="p1"/>
    <w:basedOn w:val="a"/>
    <w:rsid w:val="00CA658D"/>
    <w:pPr>
      <w:widowControl/>
      <w:spacing w:before="100" w:beforeAutospacing="1" w:after="100" w:afterAutospacing="1"/>
      <w:jc w:val="left"/>
    </w:pPr>
    <w:rPr>
      <w:rFonts w:ascii="微软雅黑" w:eastAsia="微软雅黑" w:hAnsi="微软雅黑" w:cs="宋体"/>
      <w:kern w:val="0"/>
      <w:szCs w:val="21"/>
    </w:rPr>
  </w:style>
  <w:style w:type="paragraph" w:customStyle="1" w:styleId="p2">
    <w:name w:val="p2"/>
    <w:basedOn w:val="a"/>
    <w:rsid w:val="00CA658D"/>
    <w:pPr>
      <w:widowControl/>
      <w:spacing w:before="100" w:beforeAutospacing="1" w:after="100" w:afterAutospacing="1"/>
      <w:jc w:val="left"/>
    </w:pPr>
    <w:rPr>
      <w:rFonts w:ascii="微软雅黑" w:eastAsia="微软雅黑" w:hAnsi="微软雅黑" w:cs="宋体"/>
      <w:kern w:val="0"/>
      <w:szCs w:val="21"/>
    </w:rPr>
  </w:style>
  <w:style w:type="paragraph" w:customStyle="1" w:styleId="btn1">
    <w:name w:val="btn1"/>
    <w:basedOn w:val="a"/>
    <w:rsid w:val="00CA658D"/>
    <w:pPr>
      <w:widowControl/>
      <w:spacing w:before="75" w:after="100" w:afterAutospacing="1"/>
      <w:ind w:left="225"/>
      <w:jc w:val="left"/>
    </w:pPr>
    <w:rPr>
      <w:rFonts w:ascii="宋体" w:eastAsia="宋体" w:hAnsi="宋体" w:cs="宋体"/>
      <w:kern w:val="0"/>
      <w:sz w:val="24"/>
      <w:szCs w:val="24"/>
    </w:rPr>
  </w:style>
  <w:style w:type="paragraph" w:customStyle="1" w:styleId="btn2">
    <w:name w:val="btn2"/>
    <w:basedOn w:val="a"/>
    <w:rsid w:val="00CA658D"/>
    <w:pPr>
      <w:widowControl/>
      <w:spacing w:before="75" w:after="100" w:afterAutospacing="1"/>
      <w:ind w:left="225"/>
      <w:jc w:val="left"/>
    </w:pPr>
    <w:rPr>
      <w:rFonts w:ascii="微软雅黑" w:eastAsia="微软雅黑" w:hAnsi="微软雅黑" w:cs="宋体"/>
      <w:b/>
      <w:bCs/>
      <w:kern w:val="0"/>
      <w:sz w:val="24"/>
      <w:szCs w:val="24"/>
    </w:rPr>
  </w:style>
  <w:style w:type="paragraph" w:customStyle="1" w:styleId="hdjl">
    <w:name w:val="hdjl"/>
    <w:basedOn w:val="a"/>
    <w:rsid w:val="00CA658D"/>
    <w:pPr>
      <w:widowControl/>
      <w:pBdr>
        <w:top w:val="single" w:sz="6" w:space="0" w:color="FAE5E4"/>
        <w:left w:val="single" w:sz="6" w:space="0" w:color="FAE5E4"/>
        <w:bottom w:val="single" w:sz="6" w:space="0" w:color="FAE5E4"/>
        <w:right w:val="single" w:sz="6" w:space="0" w:color="FAE5E4"/>
      </w:pBdr>
      <w:spacing w:before="150" w:after="100" w:afterAutospacing="1"/>
      <w:jc w:val="left"/>
    </w:pPr>
    <w:rPr>
      <w:rFonts w:ascii="宋体" w:eastAsia="宋体" w:hAnsi="宋体" w:cs="宋体"/>
      <w:kern w:val="0"/>
      <w:sz w:val="24"/>
      <w:szCs w:val="24"/>
    </w:rPr>
  </w:style>
  <w:style w:type="paragraph" w:customStyle="1" w:styleId="hdjltitlebg">
    <w:name w:val="hdjl_title_bg"/>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zzsc">
    <w:name w:val="zzsc"/>
    <w:basedOn w:val="a"/>
    <w:rsid w:val="00CA658D"/>
    <w:pPr>
      <w:widowControl/>
      <w:pBdr>
        <w:right w:val="single" w:sz="6" w:space="8" w:color="C3C3C3"/>
      </w:pBdr>
      <w:spacing w:before="75" w:after="75"/>
      <w:ind w:left="75" w:right="75"/>
      <w:jc w:val="left"/>
    </w:pPr>
    <w:rPr>
      <w:rFonts w:ascii="微软雅黑" w:eastAsia="微软雅黑" w:hAnsi="微软雅黑" w:cs="宋体"/>
      <w:kern w:val="0"/>
      <w:sz w:val="24"/>
      <w:szCs w:val="24"/>
    </w:rPr>
  </w:style>
  <w:style w:type="paragraph" w:customStyle="1" w:styleId="xx">
    <w:name w:val="xx"/>
    <w:basedOn w:val="a"/>
    <w:rsid w:val="00CA658D"/>
    <w:pPr>
      <w:widowControl/>
      <w:spacing w:after="100" w:afterAutospacing="1"/>
      <w:ind w:right="225"/>
      <w:jc w:val="left"/>
    </w:pPr>
    <w:rPr>
      <w:rFonts w:ascii="宋体" w:eastAsia="宋体" w:hAnsi="宋体" w:cs="宋体"/>
      <w:kern w:val="0"/>
      <w:sz w:val="24"/>
      <w:szCs w:val="24"/>
    </w:rPr>
  </w:style>
  <w:style w:type="paragraph" w:customStyle="1" w:styleId="sjxx">
    <w:name w:val="sjxx"/>
    <w:basedOn w:val="a"/>
    <w:rsid w:val="00CA658D"/>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ftbigbox">
    <w:name w:val="ft_big_box"/>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dc">
    <w:name w:val="dc"/>
    <w:basedOn w:val="a"/>
    <w:rsid w:val="00CA658D"/>
    <w:pPr>
      <w:widowControl/>
      <w:pBdr>
        <w:left w:val="single" w:sz="6" w:space="8" w:color="C3C3C3"/>
      </w:pBdr>
      <w:spacing w:after="100" w:afterAutospacing="1"/>
      <w:jc w:val="left"/>
    </w:pPr>
    <w:rPr>
      <w:rFonts w:ascii="宋体" w:eastAsia="宋体" w:hAnsi="宋体" w:cs="宋体"/>
      <w:kern w:val="0"/>
      <w:sz w:val="24"/>
      <w:szCs w:val="24"/>
    </w:rPr>
  </w:style>
  <w:style w:type="paragraph" w:customStyle="1" w:styleId="dcsc">
    <w:name w:val="dcsc"/>
    <w:basedOn w:val="a"/>
    <w:rsid w:val="00CA658D"/>
    <w:pPr>
      <w:widowControl/>
      <w:jc w:val="left"/>
    </w:pPr>
    <w:rPr>
      <w:rFonts w:ascii="微软雅黑" w:eastAsia="微软雅黑" w:hAnsi="微软雅黑" w:cs="宋体"/>
      <w:kern w:val="0"/>
      <w:sz w:val="24"/>
      <w:szCs w:val="24"/>
    </w:rPr>
  </w:style>
  <w:style w:type="paragraph" w:customStyle="1" w:styleId="yqlj">
    <w:name w:val="yqlj"/>
    <w:basedOn w:val="a"/>
    <w:rsid w:val="00CA658D"/>
    <w:pPr>
      <w:widowControl/>
      <w:pBdr>
        <w:top w:val="single" w:sz="6" w:space="0" w:color="DDDDDD"/>
        <w:left w:val="single" w:sz="6" w:space="0" w:color="DDDDDD"/>
        <w:bottom w:val="single" w:sz="6" w:space="0" w:color="DDDDDD"/>
        <w:right w:val="single" w:sz="6" w:space="0" w:color="DDDDDD"/>
      </w:pBdr>
      <w:shd w:val="clear" w:color="auto" w:fill="F9F9F9"/>
      <w:spacing w:before="150" w:after="100" w:afterAutospacing="1"/>
      <w:jc w:val="left"/>
    </w:pPr>
    <w:rPr>
      <w:rFonts w:ascii="宋体" w:eastAsia="宋体" w:hAnsi="宋体" w:cs="宋体"/>
      <w:kern w:val="0"/>
      <w:sz w:val="24"/>
      <w:szCs w:val="24"/>
    </w:rPr>
  </w:style>
  <w:style w:type="paragraph" w:customStyle="1" w:styleId="bq">
    <w:name w:val="bq"/>
    <w:basedOn w:val="a"/>
    <w:rsid w:val="00CA658D"/>
    <w:pPr>
      <w:widowControl/>
      <w:pBdr>
        <w:top w:val="single" w:sz="18" w:space="0" w:color="C80002"/>
      </w:pBdr>
      <w:shd w:val="clear" w:color="auto" w:fill="E5E5E5"/>
      <w:spacing w:before="150" w:after="100" w:afterAutospacing="1"/>
      <w:jc w:val="left"/>
    </w:pPr>
    <w:rPr>
      <w:rFonts w:ascii="宋体" w:eastAsia="宋体" w:hAnsi="宋体" w:cs="宋体"/>
      <w:kern w:val="0"/>
      <w:sz w:val="24"/>
      <w:szCs w:val="24"/>
    </w:rPr>
  </w:style>
  <w:style w:type="paragraph" w:customStyle="1" w:styleId="bqtitile">
    <w:name w:val="bq_titile"/>
    <w:basedOn w:val="a"/>
    <w:rsid w:val="00CA658D"/>
    <w:pPr>
      <w:widowControl/>
      <w:spacing w:before="300" w:after="100" w:afterAutospacing="1"/>
      <w:jc w:val="left"/>
    </w:pPr>
    <w:rPr>
      <w:rFonts w:ascii="宋体" w:eastAsia="宋体" w:hAnsi="宋体" w:cs="宋体"/>
      <w:kern w:val="0"/>
      <w:sz w:val="24"/>
      <w:szCs w:val="24"/>
    </w:rPr>
  </w:style>
  <w:style w:type="paragraph" w:customStyle="1" w:styleId="hdtitle">
    <w:name w:val="hdtitle"/>
    <w:basedOn w:val="a"/>
    <w:rsid w:val="00CA658D"/>
    <w:pPr>
      <w:widowControl/>
      <w:spacing w:before="100" w:beforeAutospacing="1" w:after="100" w:afterAutospacing="1" w:line="375" w:lineRule="atLeast"/>
      <w:jc w:val="center"/>
    </w:pPr>
    <w:rPr>
      <w:rFonts w:ascii="微软雅黑" w:eastAsia="微软雅黑" w:hAnsi="微软雅黑" w:cs="宋体"/>
      <w:color w:val="EC4000"/>
      <w:kern w:val="0"/>
      <w:sz w:val="18"/>
      <w:szCs w:val="18"/>
    </w:rPr>
  </w:style>
  <w:style w:type="paragraph" w:customStyle="1" w:styleId="hdtitle1">
    <w:name w:val="hdtitle1"/>
    <w:basedOn w:val="a"/>
    <w:rsid w:val="00CA658D"/>
    <w:pPr>
      <w:widowControl/>
      <w:spacing w:before="100" w:beforeAutospacing="1" w:after="100" w:afterAutospacing="1" w:line="375" w:lineRule="atLeast"/>
      <w:jc w:val="left"/>
    </w:pPr>
    <w:rPr>
      <w:rFonts w:ascii="微软雅黑" w:eastAsia="微软雅黑" w:hAnsi="微软雅黑" w:cs="宋体"/>
      <w:kern w:val="0"/>
      <w:sz w:val="18"/>
      <w:szCs w:val="18"/>
    </w:rPr>
  </w:style>
  <w:style w:type="paragraph" w:customStyle="1" w:styleId="hdtitle2">
    <w:name w:val="hdtitle2"/>
    <w:basedOn w:val="a"/>
    <w:rsid w:val="00CA658D"/>
    <w:pPr>
      <w:widowControl/>
      <w:spacing w:before="100" w:beforeAutospacing="1" w:after="100" w:afterAutospacing="1" w:line="420" w:lineRule="atLeast"/>
      <w:jc w:val="left"/>
    </w:pPr>
    <w:rPr>
      <w:rFonts w:ascii="微软雅黑" w:eastAsia="微软雅黑" w:hAnsi="微软雅黑" w:cs="宋体"/>
      <w:kern w:val="0"/>
      <w:sz w:val="18"/>
      <w:szCs w:val="18"/>
    </w:rPr>
  </w:style>
  <w:style w:type="paragraph" w:customStyle="1" w:styleId="blk">
    <w:name w:val="blk"/>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closebtn">
    <w:name w:val="closebtn"/>
    <w:basedOn w:val="a"/>
    <w:rsid w:val="00CA658D"/>
    <w:pPr>
      <w:widowControl/>
      <w:spacing w:before="100" w:beforeAutospacing="1" w:after="100" w:afterAutospacing="1"/>
      <w:jc w:val="left"/>
    </w:pPr>
    <w:rPr>
      <w:rFonts w:ascii="宋体" w:eastAsia="宋体" w:hAnsi="宋体" w:cs="宋体"/>
      <w:kern w:val="0"/>
      <w:sz w:val="18"/>
      <w:szCs w:val="18"/>
    </w:rPr>
  </w:style>
  <w:style w:type="paragraph" w:customStyle="1" w:styleId="xbox">
    <w:name w:val="xbox"/>
    <w:basedOn w:val="a"/>
    <w:rsid w:val="00CA658D"/>
    <w:pPr>
      <w:widowControl/>
      <w:jc w:val="left"/>
    </w:pPr>
    <w:rPr>
      <w:rFonts w:ascii="宋体" w:eastAsia="宋体" w:hAnsi="宋体" w:cs="宋体"/>
      <w:kern w:val="0"/>
      <w:sz w:val="24"/>
      <w:szCs w:val="24"/>
    </w:rPr>
  </w:style>
  <w:style w:type="paragraph" w:customStyle="1" w:styleId="xpic">
    <w:name w:val="xpic"/>
    <w:basedOn w:val="a"/>
    <w:rsid w:val="00CA658D"/>
    <w:pPr>
      <w:widowControl/>
      <w:pBdr>
        <w:top w:val="single" w:sz="2" w:space="0" w:color="008000"/>
        <w:left w:val="single" w:sz="2" w:space="0" w:color="008000"/>
        <w:bottom w:val="single" w:sz="2" w:space="0" w:color="008000"/>
        <w:right w:val="single" w:sz="2" w:space="0" w:color="008000"/>
      </w:pBdr>
      <w:jc w:val="left"/>
    </w:pPr>
    <w:rPr>
      <w:rFonts w:ascii="宋体" w:eastAsia="宋体" w:hAnsi="宋体" w:cs="宋体"/>
      <w:kern w:val="0"/>
      <w:sz w:val="24"/>
      <w:szCs w:val="24"/>
    </w:rPr>
  </w:style>
  <w:style w:type="paragraph" w:customStyle="1" w:styleId="xnav">
    <w:name w:val="xnav"/>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xxgkbtsbox2">
    <w:name w:val="xxgk_bt_sbox2"/>
    <w:basedOn w:val="a"/>
    <w:rsid w:val="00CA658D"/>
    <w:pPr>
      <w:widowControl/>
      <w:pBdr>
        <w:top w:val="single" w:sz="6" w:space="0" w:color="EFC298"/>
        <w:left w:val="single" w:sz="6" w:space="0" w:color="EFC298"/>
        <w:bottom w:val="single" w:sz="6" w:space="0" w:color="EFC298"/>
        <w:right w:val="single" w:sz="6" w:space="0" w:color="EFC298"/>
      </w:pBdr>
      <w:shd w:val="clear" w:color="auto" w:fill="FFEED4"/>
      <w:spacing w:before="75" w:after="75"/>
      <w:ind w:left="75" w:right="75"/>
      <w:jc w:val="left"/>
    </w:pPr>
    <w:rPr>
      <w:rFonts w:ascii="宋体" w:eastAsia="宋体" w:hAnsi="宋体" w:cs="宋体"/>
      <w:kern w:val="0"/>
      <w:sz w:val="24"/>
      <w:szCs w:val="24"/>
    </w:rPr>
  </w:style>
  <w:style w:type="paragraph" w:customStyle="1" w:styleId="zwgkbigbox">
    <w:name w:val="zwgk_bigbox"/>
    <w:basedOn w:val="a"/>
    <w:rsid w:val="00CA658D"/>
    <w:pPr>
      <w:widowControl/>
      <w:spacing w:before="150" w:after="150"/>
      <w:jc w:val="left"/>
    </w:pPr>
    <w:rPr>
      <w:rFonts w:ascii="宋体" w:eastAsia="宋体" w:hAnsi="宋体" w:cs="宋体"/>
      <w:kern w:val="0"/>
      <w:sz w:val="24"/>
      <w:szCs w:val="24"/>
    </w:rPr>
  </w:style>
  <w:style w:type="paragraph" w:customStyle="1" w:styleId="zwgkleft">
    <w:name w:val="zwgk_lef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topml">
    <w:name w:val="top_ml"/>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jc w:val="left"/>
    </w:pPr>
    <w:rPr>
      <w:rFonts w:ascii="宋体" w:eastAsia="宋体" w:hAnsi="宋体" w:cs="宋体"/>
      <w:kern w:val="0"/>
      <w:sz w:val="24"/>
      <w:szCs w:val="24"/>
    </w:rPr>
  </w:style>
  <w:style w:type="paragraph" w:customStyle="1" w:styleId="topzx">
    <w:name w:val="top_zx"/>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ind w:left="150"/>
      <w:jc w:val="left"/>
    </w:pPr>
    <w:rPr>
      <w:rFonts w:ascii="宋体" w:eastAsia="宋体" w:hAnsi="宋体" w:cs="宋体"/>
      <w:kern w:val="0"/>
      <w:sz w:val="24"/>
      <w:szCs w:val="24"/>
    </w:rPr>
  </w:style>
  <w:style w:type="paragraph" w:customStyle="1" w:styleId="topgsgg">
    <w:name w:val="top_gsgg"/>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ind w:left="150"/>
      <w:jc w:val="left"/>
    </w:pPr>
    <w:rPr>
      <w:rFonts w:ascii="宋体" w:eastAsia="宋体" w:hAnsi="宋体" w:cs="宋体"/>
      <w:kern w:val="0"/>
      <w:sz w:val="24"/>
      <w:szCs w:val="24"/>
    </w:rPr>
  </w:style>
  <w:style w:type="paragraph" w:customStyle="1" w:styleId="zwgkmiddle">
    <w:name w:val="zwgk_middle"/>
    <w:basedOn w:val="a"/>
    <w:rsid w:val="00CA658D"/>
    <w:pPr>
      <w:widowControl/>
      <w:spacing w:before="150" w:after="100" w:afterAutospacing="1"/>
      <w:jc w:val="left"/>
    </w:pPr>
    <w:rPr>
      <w:rFonts w:ascii="宋体" w:eastAsia="宋体" w:hAnsi="宋体" w:cs="宋体"/>
      <w:kern w:val="0"/>
      <w:sz w:val="24"/>
      <w:szCs w:val="24"/>
    </w:rPr>
  </w:style>
  <w:style w:type="paragraph" w:customStyle="1" w:styleId="zwgkbottom">
    <w:name w:val="zwgk_bottom"/>
    <w:basedOn w:val="a"/>
    <w:rsid w:val="00CA658D"/>
    <w:pPr>
      <w:widowControl/>
      <w:spacing w:before="150" w:after="100" w:afterAutospacing="1"/>
      <w:jc w:val="left"/>
    </w:pPr>
    <w:rPr>
      <w:rFonts w:ascii="宋体" w:eastAsia="宋体" w:hAnsi="宋体" w:cs="宋体"/>
      <w:kern w:val="0"/>
      <w:sz w:val="24"/>
      <w:szCs w:val="24"/>
    </w:rPr>
  </w:style>
  <w:style w:type="paragraph" w:customStyle="1" w:styleId="zwgkdh">
    <w:name w:val="zwgk_dh"/>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jc w:val="left"/>
    </w:pPr>
    <w:rPr>
      <w:rFonts w:ascii="宋体" w:eastAsia="宋体" w:hAnsi="宋体" w:cs="宋体"/>
      <w:kern w:val="0"/>
      <w:sz w:val="24"/>
      <w:szCs w:val="24"/>
    </w:rPr>
  </w:style>
  <w:style w:type="paragraph" w:customStyle="1" w:styleId="zwgkmiddleright">
    <w:name w:val="zwgk_middle_righ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zwgkmiddlerighthy">
    <w:name w:val="zwgk_middle_right_hy"/>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jc w:val="left"/>
    </w:pPr>
    <w:rPr>
      <w:rFonts w:ascii="宋体" w:eastAsia="宋体" w:hAnsi="宋体" w:cs="宋体"/>
      <w:kern w:val="0"/>
      <w:sz w:val="24"/>
      <w:szCs w:val="24"/>
    </w:rPr>
  </w:style>
  <w:style w:type="paragraph" w:customStyle="1" w:styleId="zwgkmiddlerightzbgg">
    <w:name w:val="zwgk_middle_right_zbgg"/>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ind w:left="150"/>
      <w:jc w:val="left"/>
    </w:pPr>
    <w:rPr>
      <w:rFonts w:ascii="宋体" w:eastAsia="宋体" w:hAnsi="宋体" w:cs="宋体"/>
      <w:kern w:val="0"/>
      <w:sz w:val="24"/>
      <w:szCs w:val="24"/>
    </w:rPr>
  </w:style>
  <w:style w:type="paragraph" w:customStyle="1" w:styleId="zwgkmiddlerightrszk">
    <w:name w:val="zwgk_middle_right_rszk"/>
    <w:basedOn w:val="a"/>
    <w:rsid w:val="00CA658D"/>
    <w:pPr>
      <w:widowControl/>
      <w:pBdr>
        <w:top w:val="single" w:sz="6" w:space="0" w:color="FAE5E5"/>
        <w:left w:val="single" w:sz="6" w:space="0" w:color="FAE5E5"/>
        <w:bottom w:val="single" w:sz="6" w:space="0" w:color="FAE5E5"/>
        <w:right w:val="single" w:sz="6" w:space="0" w:color="FAE5E5"/>
      </w:pBdr>
      <w:spacing w:before="150" w:after="100" w:afterAutospacing="1"/>
      <w:jc w:val="left"/>
    </w:pPr>
    <w:rPr>
      <w:rFonts w:ascii="宋体" w:eastAsia="宋体" w:hAnsi="宋体" w:cs="宋体"/>
      <w:kern w:val="0"/>
      <w:sz w:val="24"/>
      <w:szCs w:val="24"/>
    </w:rPr>
  </w:style>
  <w:style w:type="paragraph" w:customStyle="1" w:styleId="zwgkmiddlerightzfwj">
    <w:name w:val="zwgk_middle_right_zfwj"/>
    <w:basedOn w:val="a"/>
    <w:rsid w:val="00CA658D"/>
    <w:pPr>
      <w:widowControl/>
      <w:pBdr>
        <w:top w:val="single" w:sz="6" w:space="0" w:color="FAE5E5"/>
        <w:left w:val="single" w:sz="6" w:space="0" w:color="FAE5E5"/>
        <w:bottom w:val="single" w:sz="6" w:space="0" w:color="FAE5E5"/>
        <w:right w:val="single" w:sz="6" w:space="0" w:color="FAE5E5"/>
      </w:pBdr>
      <w:spacing w:before="150" w:after="100" w:afterAutospacing="1"/>
      <w:ind w:left="150"/>
      <w:jc w:val="left"/>
    </w:pPr>
    <w:rPr>
      <w:rFonts w:ascii="宋体" w:eastAsia="宋体" w:hAnsi="宋体" w:cs="宋体"/>
      <w:kern w:val="0"/>
      <w:sz w:val="24"/>
      <w:szCs w:val="24"/>
    </w:rPr>
  </w:style>
  <w:style w:type="paragraph" w:customStyle="1" w:styleId="zwgkbottomleftyjgl">
    <w:name w:val="zwgk_bottom_left_yjgl"/>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jc w:val="left"/>
    </w:pPr>
    <w:rPr>
      <w:rFonts w:ascii="宋体" w:eastAsia="宋体" w:hAnsi="宋体" w:cs="宋体"/>
      <w:kern w:val="0"/>
      <w:sz w:val="24"/>
      <w:szCs w:val="24"/>
    </w:rPr>
  </w:style>
  <w:style w:type="paragraph" w:customStyle="1" w:styleId="zwgkbottomright">
    <w:name w:val="zwgk_bottom_right"/>
    <w:basedOn w:val="a"/>
    <w:rsid w:val="00CA658D"/>
    <w:pPr>
      <w:widowControl/>
      <w:spacing w:before="100" w:beforeAutospacing="1" w:after="100" w:afterAutospacing="1"/>
      <w:ind w:left="150"/>
      <w:jc w:val="left"/>
    </w:pPr>
    <w:rPr>
      <w:rFonts w:ascii="宋体" w:eastAsia="宋体" w:hAnsi="宋体" w:cs="宋体"/>
      <w:kern w:val="0"/>
      <w:sz w:val="24"/>
      <w:szCs w:val="24"/>
    </w:rPr>
  </w:style>
  <w:style w:type="paragraph" w:customStyle="1" w:styleId="zwgkbottomrightqxsgz">
    <w:name w:val="zwgk_bottom_right_qxsgz"/>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jc w:val="left"/>
    </w:pPr>
    <w:rPr>
      <w:rFonts w:ascii="宋体" w:eastAsia="宋体" w:hAnsi="宋体" w:cs="宋体"/>
      <w:kern w:val="0"/>
      <w:sz w:val="24"/>
      <w:szCs w:val="24"/>
    </w:rPr>
  </w:style>
  <w:style w:type="paragraph" w:customStyle="1" w:styleId="zwgkbottomrighttjxx">
    <w:name w:val="zwgk_bottom_right_tjxx"/>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ind w:left="150"/>
      <w:jc w:val="left"/>
    </w:pPr>
    <w:rPr>
      <w:rFonts w:ascii="宋体" w:eastAsia="宋体" w:hAnsi="宋体" w:cs="宋体"/>
      <w:kern w:val="0"/>
      <w:sz w:val="24"/>
      <w:szCs w:val="24"/>
    </w:rPr>
  </w:style>
  <w:style w:type="paragraph" w:customStyle="1" w:styleId="zwgkmiddleleft">
    <w:name w:val="zwgk_middle_left"/>
    <w:basedOn w:val="a"/>
    <w:rsid w:val="00CA658D"/>
    <w:pPr>
      <w:widowControl/>
      <w:pBdr>
        <w:top w:val="single" w:sz="6" w:space="0" w:color="FAE5E5"/>
        <w:left w:val="single" w:sz="6" w:space="0" w:color="FAE5E5"/>
        <w:bottom w:val="single" w:sz="6" w:space="0" w:color="FAE5E5"/>
        <w:right w:val="single" w:sz="6" w:space="0" w:color="FAE5E5"/>
      </w:pBdr>
      <w:spacing w:before="100" w:beforeAutospacing="1" w:after="100" w:afterAutospacing="1"/>
      <w:jc w:val="left"/>
    </w:pPr>
    <w:rPr>
      <w:rFonts w:ascii="宋体" w:eastAsia="宋体" w:hAnsi="宋体" w:cs="宋体"/>
      <w:kern w:val="0"/>
      <w:sz w:val="24"/>
      <w:szCs w:val="24"/>
    </w:rPr>
  </w:style>
  <w:style w:type="paragraph" w:customStyle="1" w:styleId="zwgkmiddlelefttitle">
    <w:name w:val="zwgk_middle_left_title"/>
    <w:basedOn w:val="a"/>
    <w:rsid w:val="00CA658D"/>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kern w:val="0"/>
      <w:sz w:val="24"/>
      <w:szCs w:val="24"/>
    </w:rPr>
  </w:style>
  <w:style w:type="paragraph" w:customStyle="1" w:styleId="slidetxtbox">
    <w:name w:val="slidetxtbox"/>
    <w:basedOn w:val="a"/>
    <w:rsid w:val="00CA658D"/>
    <w:pPr>
      <w:widowControl/>
      <w:pBdr>
        <w:top w:val="single" w:sz="6" w:space="0" w:color="E8E8E8"/>
        <w:left w:val="single" w:sz="6" w:space="0" w:color="E8E8E8"/>
        <w:bottom w:val="single" w:sz="6" w:space="0" w:color="E8E8E8"/>
        <w:right w:val="single" w:sz="6" w:space="0" w:color="E8E8E8"/>
      </w:pBdr>
      <w:jc w:val="left"/>
    </w:pPr>
    <w:rPr>
      <w:rFonts w:ascii="宋体" w:eastAsia="宋体" w:hAnsi="宋体" w:cs="宋体"/>
      <w:kern w:val="0"/>
      <w:sz w:val="24"/>
      <w:szCs w:val="24"/>
    </w:rPr>
  </w:style>
  <w:style w:type="paragraph" w:customStyle="1" w:styleId="blocktitle">
    <w:name w:val="block_title"/>
    <w:basedOn w:val="a"/>
    <w:rsid w:val="00CA658D"/>
    <w:pPr>
      <w:widowControl/>
      <w:pBdr>
        <w:bottom w:val="dotted" w:sz="6" w:space="0" w:color="C70000"/>
      </w:pBdr>
      <w:spacing w:line="510" w:lineRule="atLeast"/>
      <w:jc w:val="left"/>
    </w:pPr>
    <w:rPr>
      <w:rFonts w:ascii="微软雅黑" w:eastAsia="微软雅黑" w:hAnsi="微软雅黑" w:cs="宋体"/>
      <w:b/>
      <w:bCs/>
      <w:color w:val="C70000"/>
      <w:kern w:val="0"/>
      <w:szCs w:val="21"/>
    </w:rPr>
  </w:style>
  <w:style w:type="paragraph" w:customStyle="1" w:styleId="blocktitlejt">
    <w:name w:val="block_title_jt"/>
    <w:basedOn w:val="a"/>
    <w:rsid w:val="00CA658D"/>
    <w:pPr>
      <w:widowControl/>
      <w:spacing w:before="165" w:after="165"/>
      <w:ind w:left="75" w:right="75"/>
      <w:jc w:val="left"/>
    </w:pPr>
    <w:rPr>
      <w:rFonts w:ascii="宋体" w:eastAsia="宋体" w:hAnsi="宋体" w:cs="宋体"/>
      <w:kern w:val="0"/>
      <w:sz w:val="24"/>
      <w:szCs w:val="24"/>
    </w:rPr>
  </w:style>
  <w:style w:type="paragraph" w:customStyle="1" w:styleId="treebox">
    <w:name w:val="treebox"/>
    <w:basedOn w:val="a"/>
    <w:rsid w:val="00CA658D"/>
    <w:pPr>
      <w:widowControl/>
      <w:spacing w:after="75"/>
      <w:jc w:val="left"/>
    </w:pPr>
    <w:rPr>
      <w:rFonts w:ascii="宋体" w:eastAsia="宋体" w:hAnsi="宋体" w:cs="宋体"/>
      <w:kern w:val="0"/>
      <w:sz w:val="24"/>
      <w:szCs w:val="24"/>
    </w:rPr>
  </w:style>
  <w:style w:type="paragraph" w:customStyle="1" w:styleId="treenav">
    <w:name w:val="tree_nav"/>
    <w:basedOn w:val="a"/>
    <w:rsid w:val="00CA658D"/>
    <w:pPr>
      <w:widowControl/>
      <w:jc w:val="left"/>
    </w:pPr>
    <w:rPr>
      <w:rFonts w:ascii="宋体" w:eastAsia="宋体" w:hAnsi="宋体" w:cs="宋体"/>
      <w:vanish/>
      <w:kern w:val="0"/>
      <w:sz w:val="24"/>
      <w:szCs w:val="24"/>
    </w:rPr>
  </w:style>
  <w:style w:type="paragraph" w:customStyle="1" w:styleId="treenavtitle">
    <w:name w:val="tree_nav_title"/>
    <w:basedOn w:val="a"/>
    <w:rsid w:val="00CA658D"/>
    <w:pPr>
      <w:widowControl/>
      <w:pBdr>
        <w:top w:val="single" w:sz="6" w:space="0" w:color="D4D4D4"/>
        <w:left w:val="single" w:sz="6" w:space="0" w:color="D4D4D4"/>
        <w:bottom w:val="single" w:sz="6" w:space="0" w:color="D4D4D4"/>
        <w:right w:val="single" w:sz="6" w:space="0" w:color="D4D4D4"/>
      </w:pBdr>
      <w:spacing w:line="450" w:lineRule="atLeast"/>
      <w:jc w:val="left"/>
    </w:pPr>
    <w:rPr>
      <w:rFonts w:ascii="宋体" w:eastAsia="宋体" w:hAnsi="宋体" w:cs="宋体"/>
      <w:kern w:val="0"/>
      <w:sz w:val="24"/>
      <w:szCs w:val="24"/>
    </w:rPr>
  </w:style>
  <w:style w:type="paragraph" w:customStyle="1" w:styleId="bmgkinfoborder">
    <w:name w:val="bmgk_info_border"/>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bmgkinfo">
    <w:name w:val="bmgk_info"/>
    <w:basedOn w:val="a"/>
    <w:rsid w:val="00CA658D"/>
    <w:pPr>
      <w:widowControl/>
      <w:jc w:val="left"/>
    </w:pPr>
    <w:rPr>
      <w:rFonts w:ascii="宋体" w:eastAsia="宋体" w:hAnsi="宋体" w:cs="宋体"/>
      <w:kern w:val="0"/>
      <w:sz w:val="24"/>
      <w:szCs w:val="24"/>
    </w:rPr>
  </w:style>
  <w:style w:type="paragraph" w:customStyle="1" w:styleId="bmtable">
    <w:name w:val="bmtable"/>
    <w:basedOn w:val="a"/>
    <w:rsid w:val="00CA658D"/>
    <w:pPr>
      <w:widowControl/>
      <w:jc w:val="left"/>
    </w:pPr>
    <w:rPr>
      <w:rFonts w:ascii="宋体" w:eastAsia="宋体" w:hAnsi="宋体" w:cs="宋体"/>
      <w:kern w:val="0"/>
      <w:sz w:val="24"/>
      <w:szCs w:val="24"/>
    </w:rPr>
  </w:style>
  <w:style w:type="paragraph" w:customStyle="1" w:styleId="tab">
    <w:name w:val="tab"/>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b">
    <w:name w:val="b"/>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hd">
    <w:name w:val="hd"/>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bg">
    <w:name w:val="bg"/>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img2">
    <w:name w:val="img2"/>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block">
    <w:name w:val="block"/>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none">
    <w:name w:val="none"/>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up">
    <w:name w:val="up"/>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op">
    <w:name w:val="op"/>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rp">
    <w:name w:val="rp"/>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cp">
    <w:name w:val="cp"/>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block1">
    <w:name w:val="block1"/>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none1">
    <w:name w:val="none1"/>
    <w:basedOn w:val="a"/>
    <w:rsid w:val="00CA658D"/>
    <w:pPr>
      <w:widowControl/>
      <w:spacing w:before="100" w:beforeAutospacing="1" w:after="100" w:afterAutospacing="1"/>
      <w:jc w:val="left"/>
    </w:pPr>
    <w:rPr>
      <w:rFonts w:ascii="宋体" w:eastAsia="宋体" w:hAnsi="宋体" w:cs="宋体"/>
      <w:vanish/>
      <w:kern w:val="0"/>
      <w:sz w:val="24"/>
      <w:szCs w:val="24"/>
    </w:rPr>
  </w:style>
  <w:style w:type="paragraph" w:customStyle="1" w:styleId="up1">
    <w:name w:val="up1"/>
    <w:basedOn w:val="a"/>
    <w:rsid w:val="00CA658D"/>
    <w:pPr>
      <w:widowControl/>
      <w:pBdr>
        <w:bottom w:val="single" w:sz="12" w:space="0" w:color="CE0000"/>
      </w:pBdr>
      <w:spacing w:before="100" w:beforeAutospacing="1" w:after="100" w:afterAutospacing="1"/>
      <w:jc w:val="left"/>
    </w:pPr>
    <w:rPr>
      <w:rFonts w:ascii="宋体" w:eastAsia="宋体" w:hAnsi="宋体" w:cs="宋体"/>
      <w:color w:val="CE0000"/>
      <w:kern w:val="0"/>
      <w:sz w:val="24"/>
      <w:szCs w:val="24"/>
    </w:rPr>
  </w:style>
  <w:style w:type="paragraph" w:customStyle="1" w:styleId="block2">
    <w:name w:val="block2"/>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op1">
    <w:name w:val="op1"/>
    <w:basedOn w:val="a"/>
    <w:rsid w:val="00CA658D"/>
    <w:pPr>
      <w:widowControl/>
      <w:pBdr>
        <w:bottom w:val="single" w:sz="12" w:space="0" w:color="CE0000"/>
      </w:pBdr>
      <w:spacing w:before="100" w:beforeAutospacing="1" w:after="100" w:afterAutospacing="1"/>
      <w:jc w:val="left"/>
    </w:pPr>
    <w:rPr>
      <w:rFonts w:ascii="宋体" w:eastAsia="宋体" w:hAnsi="宋体" w:cs="宋体"/>
      <w:color w:val="CE0000"/>
      <w:kern w:val="0"/>
      <w:sz w:val="24"/>
      <w:szCs w:val="24"/>
    </w:rPr>
  </w:style>
  <w:style w:type="paragraph" w:customStyle="1" w:styleId="block3">
    <w:name w:val="block3"/>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rp1">
    <w:name w:val="rp1"/>
    <w:basedOn w:val="a"/>
    <w:rsid w:val="00CA658D"/>
    <w:pPr>
      <w:widowControl/>
      <w:pBdr>
        <w:bottom w:val="single" w:sz="12" w:space="0" w:color="CE0000"/>
      </w:pBdr>
      <w:spacing w:before="100" w:beforeAutospacing="1" w:after="100" w:afterAutospacing="1"/>
      <w:jc w:val="left"/>
    </w:pPr>
    <w:rPr>
      <w:rFonts w:ascii="宋体" w:eastAsia="宋体" w:hAnsi="宋体" w:cs="宋体"/>
      <w:color w:val="CE0000"/>
      <w:kern w:val="0"/>
      <w:sz w:val="24"/>
      <w:szCs w:val="24"/>
    </w:rPr>
  </w:style>
  <w:style w:type="paragraph" w:customStyle="1" w:styleId="block4">
    <w:name w:val="block4"/>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cp1">
    <w:name w:val="cp1"/>
    <w:basedOn w:val="a"/>
    <w:rsid w:val="00CA658D"/>
    <w:pPr>
      <w:widowControl/>
      <w:pBdr>
        <w:bottom w:val="single" w:sz="12" w:space="0" w:color="CE0000"/>
      </w:pBdr>
      <w:spacing w:before="100" w:beforeAutospacing="1" w:after="100" w:afterAutospacing="1"/>
      <w:jc w:val="left"/>
    </w:pPr>
    <w:rPr>
      <w:rFonts w:ascii="宋体" w:eastAsia="宋体" w:hAnsi="宋体" w:cs="宋体"/>
      <w:color w:val="CE0000"/>
      <w:kern w:val="0"/>
      <w:sz w:val="24"/>
      <w:szCs w:val="24"/>
    </w:rPr>
  </w:style>
  <w:style w:type="paragraph" w:customStyle="1" w:styleId="tab1">
    <w:name w:val="tab1"/>
    <w:basedOn w:val="a"/>
    <w:rsid w:val="00CA658D"/>
    <w:pPr>
      <w:widowControl/>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content1">
    <w:name w:val="content1"/>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tab2">
    <w:name w:val="tab2"/>
    <w:basedOn w:val="a"/>
    <w:rsid w:val="00CA658D"/>
    <w:pPr>
      <w:widowControl/>
      <w:shd w:val="clear" w:color="auto" w:fill="F6F6F6"/>
      <w:spacing w:before="100" w:beforeAutospacing="1" w:after="100" w:afterAutospacing="1" w:line="600" w:lineRule="atLeast"/>
      <w:jc w:val="left"/>
    </w:pPr>
    <w:rPr>
      <w:rFonts w:ascii="宋体" w:eastAsia="宋体" w:hAnsi="宋体" w:cs="宋体"/>
      <w:kern w:val="0"/>
      <w:sz w:val="24"/>
      <w:szCs w:val="24"/>
    </w:rPr>
  </w:style>
  <w:style w:type="paragraph" w:customStyle="1" w:styleId="content2">
    <w:name w:val="content2"/>
    <w:basedOn w:val="a"/>
    <w:rsid w:val="00CA658D"/>
    <w:pPr>
      <w:widowControl/>
      <w:shd w:val="clear" w:color="auto" w:fill="F6F6F6"/>
      <w:spacing w:before="100" w:beforeAutospacing="1" w:after="100" w:afterAutospacing="1" w:line="600" w:lineRule="atLeast"/>
      <w:jc w:val="left"/>
    </w:pPr>
    <w:rPr>
      <w:rFonts w:ascii="宋体" w:eastAsia="宋体" w:hAnsi="宋体" w:cs="宋体"/>
      <w:kern w:val="0"/>
      <w:sz w:val="24"/>
      <w:szCs w:val="24"/>
    </w:rPr>
  </w:style>
  <w:style w:type="paragraph" w:customStyle="1" w:styleId="tab3">
    <w:name w:val="tab3"/>
    <w:basedOn w:val="a"/>
    <w:rsid w:val="00CA658D"/>
    <w:pPr>
      <w:widowControl/>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content3">
    <w:name w:val="content3"/>
    <w:basedOn w:val="a"/>
    <w:rsid w:val="00CA658D"/>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CA658D"/>
    <w:pPr>
      <w:widowControl/>
      <w:spacing w:before="300" w:after="100" w:afterAutospacing="1"/>
      <w:ind w:left="3000"/>
      <w:jc w:val="left"/>
    </w:pPr>
    <w:rPr>
      <w:rFonts w:ascii="宋体" w:eastAsia="宋体" w:hAnsi="宋体" w:cs="宋体"/>
      <w:kern w:val="0"/>
      <w:sz w:val="24"/>
      <w:szCs w:val="24"/>
    </w:rPr>
  </w:style>
  <w:style w:type="paragraph" w:customStyle="1" w:styleId="img21">
    <w:name w:val="img21"/>
    <w:basedOn w:val="a"/>
    <w:rsid w:val="00CA658D"/>
    <w:pPr>
      <w:widowControl/>
      <w:spacing w:before="100" w:beforeAutospacing="1" w:after="100" w:afterAutospacing="1"/>
      <w:jc w:val="left"/>
    </w:pPr>
    <w:rPr>
      <w:rFonts w:ascii="宋体" w:eastAsia="宋体" w:hAnsi="宋体" w:cs="宋体"/>
      <w:vanish/>
      <w:kern w:val="0"/>
      <w:sz w:val="24"/>
      <w:szCs w:val="24"/>
    </w:rPr>
  </w:style>
  <w:style w:type="paragraph" w:customStyle="1" w:styleId="bg1">
    <w:name w:val="bg1"/>
    <w:basedOn w:val="a"/>
    <w:rsid w:val="00CA658D"/>
    <w:pPr>
      <w:widowControl/>
      <w:shd w:val="clear" w:color="auto" w:fill="FF7300"/>
      <w:spacing w:before="100" w:beforeAutospacing="1" w:after="100" w:afterAutospacing="1"/>
      <w:jc w:val="left"/>
    </w:pPr>
    <w:rPr>
      <w:rFonts w:ascii="宋体" w:eastAsia="宋体" w:hAnsi="宋体" w:cs="宋体"/>
      <w:kern w:val="0"/>
      <w:sz w:val="24"/>
      <w:szCs w:val="24"/>
    </w:rPr>
  </w:style>
  <w:style w:type="paragraph" w:customStyle="1" w:styleId="hd1">
    <w:name w:val="hd1"/>
    <w:basedOn w:val="a"/>
    <w:rsid w:val="00CA658D"/>
    <w:pPr>
      <w:widowControl/>
      <w:pBdr>
        <w:bottom w:val="single" w:sz="6" w:space="0" w:color="E8E8E8"/>
      </w:pBdr>
      <w:shd w:val="clear" w:color="auto" w:fill="F1F1F1"/>
      <w:spacing w:before="100" w:beforeAutospacing="1" w:after="100" w:afterAutospacing="1" w:line="600" w:lineRule="atLeast"/>
      <w:jc w:val="left"/>
    </w:pPr>
    <w:rPr>
      <w:rFonts w:ascii="宋体" w:eastAsia="宋体" w:hAnsi="宋体" w:cs="宋体"/>
      <w:kern w:val="0"/>
      <w:sz w:val="24"/>
      <w:szCs w:val="24"/>
    </w:rPr>
  </w:style>
  <w:style w:type="paragraph" w:customStyle="1" w:styleId="bd1">
    <w:name w:val="bd1"/>
    <w:basedOn w:val="a"/>
    <w:rsid w:val="00CA658D"/>
    <w:pPr>
      <w:widowControl/>
      <w:jc w:val="left"/>
    </w:pPr>
    <w:rPr>
      <w:rFonts w:ascii="宋体" w:eastAsia="宋体" w:hAnsi="宋体" w:cs="宋体"/>
      <w:kern w:val="0"/>
      <w:sz w:val="24"/>
      <w:szCs w:val="24"/>
    </w:rPr>
  </w:style>
  <w:style w:type="character" w:customStyle="1" w:styleId="font11">
    <w:name w:val="font11"/>
    <w:basedOn w:val="a0"/>
    <w:rsid w:val="00CA658D"/>
  </w:style>
  <w:style w:type="character" w:customStyle="1" w:styleId="font21">
    <w:name w:val="font21"/>
    <w:basedOn w:val="a0"/>
    <w:rsid w:val="00CA658D"/>
  </w:style>
  <w:style w:type="character" w:customStyle="1" w:styleId="font01">
    <w:name w:val="font01"/>
    <w:basedOn w:val="a0"/>
    <w:rsid w:val="00CA658D"/>
  </w:style>
</w:styles>
</file>

<file path=word/webSettings.xml><?xml version="1.0" encoding="utf-8"?>
<w:webSettings xmlns:r="http://schemas.openxmlformats.org/officeDocument/2006/relationships" xmlns:w="http://schemas.openxmlformats.org/wordprocessingml/2006/main">
  <w:divs>
    <w:div w:id="704406893">
      <w:bodyDiv w:val="1"/>
      <w:marLeft w:val="0"/>
      <w:marRight w:val="0"/>
      <w:marTop w:val="0"/>
      <w:marBottom w:val="0"/>
      <w:divBdr>
        <w:top w:val="none" w:sz="0" w:space="0" w:color="auto"/>
        <w:left w:val="none" w:sz="0" w:space="0" w:color="auto"/>
        <w:bottom w:val="none" w:sz="0" w:space="0" w:color="auto"/>
        <w:right w:val="none" w:sz="0" w:space="0" w:color="auto"/>
      </w:divBdr>
      <w:divsChild>
        <w:div w:id="671221698">
          <w:marLeft w:val="0"/>
          <w:marRight w:val="0"/>
          <w:marTop w:val="150"/>
          <w:marBottom w:val="150"/>
          <w:divBdr>
            <w:top w:val="none" w:sz="0" w:space="0" w:color="auto"/>
            <w:left w:val="none" w:sz="0" w:space="0" w:color="auto"/>
            <w:bottom w:val="none" w:sz="0" w:space="0" w:color="auto"/>
            <w:right w:val="none" w:sz="0" w:space="0" w:color="auto"/>
          </w:divBdr>
          <w:divsChild>
            <w:div w:id="792557551">
              <w:marLeft w:val="0"/>
              <w:marRight w:val="0"/>
              <w:marTop w:val="0"/>
              <w:marBottom w:val="0"/>
              <w:divBdr>
                <w:top w:val="single" w:sz="6" w:space="0" w:color="E4E4E4"/>
                <w:left w:val="single" w:sz="6" w:space="0" w:color="E4E4E4"/>
                <w:bottom w:val="single" w:sz="6" w:space="0" w:color="E4E4E4"/>
                <w:right w:val="single" w:sz="6" w:space="0" w:color="E4E4E4"/>
              </w:divBdr>
              <w:divsChild>
                <w:div w:id="322321357">
                  <w:marLeft w:val="0"/>
                  <w:marRight w:val="0"/>
                  <w:marTop w:val="0"/>
                  <w:marBottom w:val="0"/>
                  <w:divBdr>
                    <w:top w:val="none" w:sz="0" w:space="0" w:color="auto"/>
                    <w:left w:val="none" w:sz="0" w:space="0" w:color="auto"/>
                    <w:bottom w:val="none" w:sz="0" w:space="0" w:color="auto"/>
                    <w:right w:val="none" w:sz="0" w:space="0" w:color="auto"/>
                  </w:divBdr>
                  <w:divsChild>
                    <w:div w:id="306056056">
                      <w:marLeft w:val="0"/>
                      <w:marRight w:val="0"/>
                      <w:marTop w:val="0"/>
                      <w:marBottom w:val="0"/>
                      <w:divBdr>
                        <w:top w:val="none" w:sz="0" w:space="0" w:color="auto"/>
                        <w:left w:val="none" w:sz="0" w:space="0" w:color="auto"/>
                        <w:bottom w:val="none" w:sz="0" w:space="0" w:color="auto"/>
                        <w:right w:val="none" w:sz="0" w:space="0" w:color="auto"/>
                      </w:divBdr>
                      <w:divsChild>
                        <w:div w:id="17668045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1</cp:revision>
  <dcterms:created xsi:type="dcterms:W3CDTF">2017-05-27T07:47:00Z</dcterms:created>
  <dcterms:modified xsi:type="dcterms:W3CDTF">2017-05-27T07:47:00Z</dcterms:modified>
</cp:coreProperties>
</file>